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D3067" w14:textId="4700A4B2" w:rsidR="004958D4" w:rsidRPr="00BA3255" w:rsidRDefault="00F76A82" w:rsidP="00F76A82">
      <w:pPr>
        <w:jc w:val="center"/>
        <w:rPr>
          <w:rFonts w:cs="Times New Roman"/>
          <w:sz w:val="44"/>
          <w:szCs w:val="52"/>
        </w:rPr>
      </w:pPr>
      <w:r w:rsidRPr="00BA3255">
        <w:rPr>
          <w:rFonts w:cs="Times New Roman"/>
          <w:sz w:val="44"/>
          <w:szCs w:val="52"/>
        </w:rPr>
        <w:t xml:space="preserve">CIS II background </w:t>
      </w:r>
      <w:r w:rsidR="00F01958" w:rsidRPr="00BA3255">
        <w:rPr>
          <w:rFonts w:cs="Times New Roman"/>
          <w:sz w:val="44"/>
          <w:szCs w:val="52"/>
        </w:rPr>
        <w:t>reading</w:t>
      </w:r>
    </w:p>
    <w:p w14:paraId="7EBB219E" w14:textId="77D0385D" w:rsidR="00F01958" w:rsidRDefault="006855B9" w:rsidP="00F76A82">
      <w:pPr>
        <w:jc w:val="center"/>
      </w:pPr>
      <w:proofErr w:type="spellStart"/>
      <w:r>
        <w:rPr>
          <w:rFonts w:hint="eastAsia"/>
        </w:rPr>
        <w:t>G</w:t>
      </w:r>
      <w:r>
        <w:t>uanyu</w:t>
      </w:r>
      <w:proofErr w:type="spellEnd"/>
      <w:r>
        <w:t xml:space="preserve"> Song, 04</w:t>
      </w:r>
      <w:r w:rsidR="00BA3255">
        <w:t>/</w:t>
      </w:r>
      <w:r>
        <w:t>05</w:t>
      </w:r>
      <w:r w:rsidR="00BC154F">
        <w:t>/2022</w:t>
      </w:r>
    </w:p>
    <w:p w14:paraId="055592B6" w14:textId="35D39621" w:rsidR="00F01958" w:rsidRDefault="00AD2609" w:rsidP="00AD2609">
      <w:pPr>
        <w:pStyle w:val="1"/>
        <w:rPr>
          <w:rFonts w:eastAsia="宋体"/>
        </w:rPr>
      </w:pPr>
      <w:r>
        <w:rPr>
          <w:rFonts w:eastAsia="宋体"/>
        </w:rPr>
        <w:t>Paper:</w:t>
      </w:r>
    </w:p>
    <w:p w14:paraId="65ACBD68" w14:textId="2D55B03F" w:rsidR="00AD2609" w:rsidRDefault="00AD2609" w:rsidP="00AD2609">
      <w:pPr>
        <w:widowControl/>
        <w:jc w:val="left"/>
        <w:rPr>
          <w:rStyle w:val="a4"/>
          <w:rFonts w:eastAsia="宋体" w:cs="Times New Roman"/>
          <w:kern w:val="0"/>
          <w:szCs w:val="20"/>
          <w:shd w:val="clear" w:color="auto" w:fill="FCFCFC"/>
        </w:rPr>
      </w:pPr>
      <w:bookmarkStart w:id="0" w:name="OLE_LINK4"/>
      <w:bookmarkStart w:id="1" w:name="OLE_LINK5"/>
      <w:r w:rsidRPr="00EE4EB0">
        <w:rPr>
          <w:rFonts w:eastAsia="宋体" w:cs="Times New Roman"/>
          <w:color w:val="000000" w:themeColor="text1"/>
          <w:kern w:val="0"/>
          <w:szCs w:val="20"/>
          <w:shd w:val="clear" w:color="auto" w:fill="FCFCFC"/>
        </w:rPr>
        <w:t xml:space="preserve">Nguyen, T., </w:t>
      </w:r>
      <w:proofErr w:type="spellStart"/>
      <w:r w:rsidRPr="00EE4EB0">
        <w:rPr>
          <w:rFonts w:eastAsia="宋体" w:cs="Times New Roman"/>
          <w:color w:val="000000" w:themeColor="text1"/>
          <w:kern w:val="0"/>
          <w:szCs w:val="20"/>
          <w:shd w:val="clear" w:color="auto" w:fill="FCFCFC"/>
        </w:rPr>
        <w:t>Plishker</w:t>
      </w:r>
      <w:proofErr w:type="spellEnd"/>
      <w:r w:rsidRPr="00EE4EB0">
        <w:rPr>
          <w:rFonts w:eastAsia="宋体" w:cs="Times New Roman"/>
          <w:color w:val="000000" w:themeColor="text1"/>
          <w:kern w:val="0"/>
          <w:szCs w:val="20"/>
          <w:shd w:val="clear" w:color="auto" w:fill="FCFCFC"/>
        </w:rPr>
        <w:t xml:space="preserve">, W., </w:t>
      </w:r>
      <w:proofErr w:type="spellStart"/>
      <w:r w:rsidRPr="00EE4EB0">
        <w:rPr>
          <w:rFonts w:eastAsia="宋体" w:cs="Times New Roman"/>
          <w:color w:val="000000" w:themeColor="text1"/>
          <w:kern w:val="0"/>
          <w:szCs w:val="20"/>
          <w:shd w:val="clear" w:color="auto" w:fill="FCFCFC"/>
        </w:rPr>
        <w:t>Matisoff</w:t>
      </w:r>
      <w:proofErr w:type="spellEnd"/>
      <w:r w:rsidRPr="00EE4EB0">
        <w:rPr>
          <w:rFonts w:eastAsia="宋体" w:cs="Times New Roman"/>
          <w:color w:val="000000" w:themeColor="text1"/>
          <w:kern w:val="0"/>
          <w:szCs w:val="20"/>
          <w:shd w:val="clear" w:color="auto" w:fill="FCFCFC"/>
        </w:rPr>
        <w:t>, A. </w:t>
      </w:r>
      <w:r w:rsidRPr="00EE4EB0">
        <w:rPr>
          <w:rFonts w:eastAsia="宋体" w:cs="Times New Roman"/>
          <w:i/>
          <w:iCs/>
          <w:color w:val="000000" w:themeColor="text1"/>
          <w:kern w:val="0"/>
          <w:szCs w:val="20"/>
        </w:rPr>
        <w:t>et al.</w:t>
      </w:r>
      <w:r w:rsidRPr="00EE4EB0">
        <w:rPr>
          <w:rFonts w:eastAsia="宋体" w:cs="Times New Roman"/>
          <w:color w:val="000000" w:themeColor="text1"/>
          <w:kern w:val="0"/>
          <w:szCs w:val="20"/>
          <w:shd w:val="clear" w:color="auto" w:fill="FCFCFC"/>
        </w:rPr>
        <w:t> </w:t>
      </w:r>
      <w:proofErr w:type="spellStart"/>
      <w:r w:rsidRPr="00EE4EB0">
        <w:rPr>
          <w:rFonts w:eastAsia="宋体" w:cs="Times New Roman"/>
          <w:color w:val="000000" w:themeColor="text1"/>
          <w:kern w:val="0"/>
          <w:szCs w:val="20"/>
          <w:shd w:val="clear" w:color="auto" w:fill="FCFCFC"/>
        </w:rPr>
        <w:t>HoloUS</w:t>
      </w:r>
      <w:proofErr w:type="spellEnd"/>
      <w:r w:rsidRPr="00EE4EB0">
        <w:rPr>
          <w:rFonts w:eastAsia="宋体" w:cs="Times New Roman"/>
          <w:color w:val="000000" w:themeColor="text1"/>
          <w:kern w:val="0"/>
          <w:szCs w:val="20"/>
          <w:shd w:val="clear" w:color="auto" w:fill="FCFCFC"/>
        </w:rPr>
        <w:t>: Augmented reality visualization of live ultrasound images using HoloLens for ultrasound-guided procedures. </w:t>
      </w:r>
      <w:r w:rsidRPr="00EE4EB0">
        <w:rPr>
          <w:rFonts w:eastAsia="宋体" w:cs="Times New Roman"/>
          <w:i/>
          <w:iCs/>
          <w:color w:val="000000" w:themeColor="text1"/>
          <w:kern w:val="0"/>
          <w:szCs w:val="20"/>
        </w:rPr>
        <w:t>Int J CARS</w:t>
      </w:r>
      <w:r w:rsidRPr="00EE4EB0">
        <w:rPr>
          <w:rFonts w:eastAsia="宋体" w:cs="Times New Roman"/>
          <w:color w:val="000000" w:themeColor="text1"/>
          <w:kern w:val="0"/>
          <w:szCs w:val="20"/>
          <w:shd w:val="clear" w:color="auto" w:fill="FCFCFC"/>
        </w:rPr>
        <w:t> </w:t>
      </w:r>
      <w:r w:rsidRPr="00EE4EB0">
        <w:rPr>
          <w:rFonts w:eastAsia="宋体" w:cs="Times New Roman"/>
          <w:b/>
          <w:bCs/>
          <w:color w:val="000000" w:themeColor="text1"/>
          <w:kern w:val="0"/>
          <w:szCs w:val="20"/>
        </w:rPr>
        <w:t>17, </w:t>
      </w:r>
      <w:r w:rsidRPr="00EE4EB0">
        <w:rPr>
          <w:rFonts w:eastAsia="宋体" w:cs="Times New Roman"/>
          <w:color w:val="000000" w:themeColor="text1"/>
          <w:kern w:val="0"/>
          <w:szCs w:val="20"/>
          <w:shd w:val="clear" w:color="auto" w:fill="FCFCFC"/>
        </w:rPr>
        <w:t xml:space="preserve">385–391 (2022). </w:t>
      </w:r>
      <w:hyperlink r:id="rId5" w:history="1">
        <w:r w:rsidRPr="00EE4EB0">
          <w:rPr>
            <w:rStyle w:val="a4"/>
            <w:rFonts w:eastAsia="宋体" w:cs="Times New Roman"/>
            <w:kern w:val="0"/>
            <w:szCs w:val="20"/>
            <w:shd w:val="clear" w:color="auto" w:fill="FCFCFC"/>
          </w:rPr>
          <w:t>https://doi.org/10.1007/s11548-021-02526-7</w:t>
        </w:r>
      </w:hyperlink>
    </w:p>
    <w:p w14:paraId="4B57370E" w14:textId="77777777" w:rsidR="00C736E3" w:rsidRPr="00EE4EB0" w:rsidRDefault="00C736E3" w:rsidP="00AD2609">
      <w:pPr>
        <w:widowControl/>
        <w:jc w:val="left"/>
        <w:rPr>
          <w:rFonts w:eastAsia="宋体" w:cs="Times New Roman"/>
          <w:color w:val="000000" w:themeColor="text1"/>
          <w:kern w:val="0"/>
          <w:szCs w:val="20"/>
          <w:shd w:val="clear" w:color="auto" w:fill="FCFCFC"/>
        </w:rPr>
      </w:pPr>
    </w:p>
    <w:bookmarkEnd w:id="0"/>
    <w:bookmarkEnd w:id="1"/>
    <w:p w14:paraId="195DC43C" w14:textId="4A574BC0" w:rsidR="00AD2609" w:rsidRDefault="00AD2609" w:rsidP="00F02CB6">
      <w:pPr>
        <w:pStyle w:val="1"/>
        <w:rPr>
          <w:rFonts w:eastAsia="宋体"/>
          <w:shd w:val="clear" w:color="auto" w:fill="FCFCFC"/>
        </w:rPr>
      </w:pPr>
      <w:r>
        <w:rPr>
          <w:rFonts w:eastAsia="宋体" w:hint="eastAsia"/>
          <w:shd w:val="clear" w:color="auto" w:fill="FCFCFC"/>
        </w:rPr>
        <w:t>T</w:t>
      </w:r>
      <w:r>
        <w:rPr>
          <w:rFonts w:eastAsia="宋体"/>
          <w:shd w:val="clear" w:color="auto" w:fill="FCFCFC"/>
        </w:rPr>
        <w:t>he reason of selection:</w:t>
      </w:r>
    </w:p>
    <w:p w14:paraId="5A1D27F3" w14:textId="7283DEDB" w:rsidR="00EE1C7A" w:rsidRDefault="00EE7C2F" w:rsidP="006B1568">
      <w:r>
        <w:t>This is a recent article, so the</w:t>
      </w:r>
      <w:r w:rsidR="005A2158">
        <w:t xml:space="preserve"> devices and methods</w:t>
      </w:r>
      <w:r>
        <w:t xml:space="preserve"> </w:t>
      </w:r>
      <w:r w:rsidR="005A2158">
        <w:t>are</w:t>
      </w:r>
      <w:r>
        <w:t xml:space="preserve"> new</w:t>
      </w:r>
      <w:r w:rsidR="00480952">
        <w:t xml:space="preserve"> which means t</w:t>
      </w:r>
      <w:r w:rsidR="005A2158">
        <w:t>hey may</w:t>
      </w:r>
      <w:r w:rsidR="00CF055B">
        <w:t xml:space="preserve"> have more potential for references </w:t>
      </w:r>
      <w:r w:rsidR="005A2158">
        <w:t>for</w:t>
      </w:r>
      <w:r w:rsidR="00CF055B">
        <w:t xml:space="preserve"> my </w:t>
      </w:r>
      <w:r w:rsidR="00480952">
        <w:t xml:space="preserve">own </w:t>
      </w:r>
      <w:r w:rsidR="00CF055B">
        <w:t>project.</w:t>
      </w:r>
      <w:r w:rsidR="00744172">
        <w:t xml:space="preserve"> Also, this article is detailed enough for a novice like me to learn the methods </w:t>
      </w:r>
      <w:r w:rsidR="007C78E6">
        <w:t>for</w:t>
      </w:r>
      <w:r w:rsidR="00744172">
        <w:t xml:space="preserve"> conduct</w:t>
      </w:r>
      <w:r w:rsidR="007C78E6">
        <w:t>ing such</w:t>
      </w:r>
      <w:r w:rsidR="00744172">
        <w:t xml:space="preserve"> </w:t>
      </w:r>
      <w:r w:rsidR="005A2158">
        <w:t>a</w:t>
      </w:r>
      <w:r w:rsidR="00744172">
        <w:t xml:space="preserve"> research.</w:t>
      </w:r>
      <w:r w:rsidR="005A2158">
        <w:rPr>
          <w:rFonts w:hint="eastAsia"/>
        </w:rPr>
        <w:t xml:space="preserve"> </w:t>
      </w:r>
      <w:r w:rsidR="005A2158">
        <w:t>After reading, I think t</w:t>
      </w:r>
      <w:r w:rsidR="00EE1C7A" w:rsidRPr="00EE1C7A">
        <w:t>his is a very complete study</w:t>
      </w:r>
      <w:r w:rsidR="00EE1C7A">
        <w:t xml:space="preserve"> i</w:t>
      </w:r>
      <w:r w:rsidR="00EE1C7A" w:rsidRPr="00EE1C7A">
        <w:t>nclud</w:t>
      </w:r>
      <w:r w:rsidR="00EE1C7A">
        <w:t>ing clear</w:t>
      </w:r>
      <w:r w:rsidR="00EE1C7A" w:rsidRPr="00EE1C7A">
        <w:t xml:space="preserve"> technology and evaluation process</w:t>
      </w:r>
      <w:r w:rsidR="005A2158">
        <w:t xml:space="preserve"> which is worth </w:t>
      </w:r>
      <w:r w:rsidR="00EB3D04">
        <w:t>summarizing and analyzing</w:t>
      </w:r>
      <w:r w:rsidR="00EE1C7A">
        <w:t>.</w:t>
      </w:r>
    </w:p>
    <w:p w14:paraId="4809718B" w14:textId="77777777" w:rsidR="00C736E3" w:rsidRPr="00744172" w:rsidRDefault="00C736E3" w:rsidP="006B1568"/>
    <w:p w14:paraId="6462EA8B" w14:textId="1D16E965" w:rsidR="00AD2609" w:rsidRDefault="00AD2609" w:rsidP="00F02CB6">
      <w:pPr>
        <w:pStyle w:val="1"/>
        <w:rPr>
          <w:rFonts w:eastAsia="宋体"/>
          <w:shd w:val="clear" w:color="auto" w:fill="FCFCFC"/>
        </w:rPr>
      </w:pPr>
      <w:r>
        <w:rPr>
          <w:rFonts w:eastAsia="宋体" w:hint="eastAsia"/>
          <w:shd w:val="clear" w:color="auto" w:fill="FCFCFC"/>
        </w:rPr>
        <w:t>T</w:t>
      </w:r>
      <w:r>
        <w:rPr>
          <w:rFonts w:eastAsia="宋体"/>
          <w:shd w:val="clear" w:color="auto" w:fill="FCFCFC"/>
        </w:rPr>
        <w:t>h</w:t>
      </w:r>
      <w:r w:rsidR="00C1231E">
        <w:rPr>
          <w:rFonts w:eastAsia="宋体"/>
          <w:shd w:val="clear" w:color="auto" w:fill="FCFCFC"/>
        </w:rPr>
        <w:t>e relevance</w:t>
      </w:r>
      <w:r>
        <w:rPr>
          <w:rFonts w:eastAsia="宋体"/>
          <w:shd w:val="clear" w:color="auto" w:fill="FCFCFC"/>
        </w:rPr>
        <w:t xml:space="preserve"> to my project</w:t>
      </w:r>
      <w:r>
        <w:rPr>
          <w:rFonts w:eastAsia="宋体" w:hint="eastAsia"/>
          <w:shd w:val="clear" w:color="auto" w:fill="FCFCFC"/>
        </w:rPr>
        <w:t>:</w:t>
      </w:r>
    </w:p>
    <w:p w14:paraId="5E5DE3DC" w14:textId="77777777" w:rsidR="001A0B26" w:rsidRDefault="001A0B26" w:rsidP="00502585">
      <w:r>
        <w:t xml:space="preserve">We both explore the use of HoloLens for ultrasound visualization. </w:t>
      </w:r>
      <w:r w:rsidR="00502585">
        <w:t xml:space="preserve">The technique it introduced uses ultrasound </w:t>
      </w:r>
      <w:r w:rsidR="00E054E8">
        <w:t xml:space="preserve">imaging </w:t>
      </w:r>
      <w:r w:rsidR="00502585">
        <w:t>combined with Holo</w:t>
      </w:r>
      <w:r w:rsidR="00AF76E2">
        <w:t>L</w:t>
      </w:r>
      <w:r w:rsidR="00502585">
        <w:t xml:space="preserve">ens visualization which is </w:t>
      </w:r>
      <w:r w:rsidR="00720D06">
        <w:t>also the basic components</w:t>
      </w:r>
      <w:r w:rsidR="00502585">
        <w:t xml:space="preserve"> </w:t>
      </w:r>
      <w:r w:rsidR="00720D06">
        <w:t>of</w:t>
      </w:r>
      <w:r w:rsidR="00502585">
        <w:t xml:space="preserve"> my research.</w:t>
      </w:r>
      <w:r w:rsidR="00720D06">
        <w:t xml:space="preserve"> </w:t>
      </w:r>
    </w:p>
    <w:p w14:paraId="11929F6E" w14:textId="77777777" w:rsidR="001A0B26" w:rsidRDefault="001A0B26" w:rsidP="00502585"/>
    <w:p w14:paraId="22C25341" w14:textId="0D534E05" w:rsidR="00502585" w:rsidRDefault="00720D06" w:rsidP="00502585">
      <w:r>
        <w:t>For technique realization, i</w:t>
      </w:r>
      <w:r w:rsidR="00502585">
        <w:t>t has many similar procedures compared with my project</w:t>
      </w:r>
      <w:r>
        <w:t xml:space="preserve"> such as ultrasound probe 3D pose estimation and AR ultrasound image rendering.</w:t>
      </w:r>
      <w:r w:rsidR="005254A1">
        <w:t xml:space="preserve"> </w:t>
      </w:r>
      <w:r w:rsidR="001A0B26">
        <w:t xml:space="preserve">From my point of view, </w:t>
      </w:r>
      <w:r w:rsidR="005254A1">
        <w:t>this article is v</w:t>
      </w:r>
      <w:r w:rsidR="005254A1" w:rsidRPr="00F00C0B">
        <w:t>ery helpful</w:t>
      </w:r>
      <w:r w:rsidR="005254A1">
        <w:t xml:space="preserve"> for me</w:t>
      </w:r>
      <w:r w:rsidR="005254A1" w:rsidRPr="00F00C0B">
        <w:t xml:space="preserve"> to understand the process of tracking and display</w:t>
      </w:r>
      <w:r w:rsidR="005254A1">
        <w:t xml:space="preserve"> with Holo</w:t>
      </w:r>
      <w:r w:rsidR="00AF76E2">
        <w:t>L</w:t>
      </w:r>
      <w:r w:rsidR="005254A1">
        <w:t>ens.</w:t>
      </w:r>
    </w:p>
    <w:p w14:paraId="4FE4C3F9" w14:textId="77777777" w:rsidR="001A0B26" w:rsidRPr="005254A1" w:rsidRDefault="001A0B26" w:rsidP="00502585"/>
    <w:p w14:paraId="5B6E2988" w14:textId="4209D95D" w:rsidR="006B1568" w:rsidRDefault="00720D06" w:rsidP="006B1568">
      <w:r>
        <w:t>What’s more</w:t>
      </w:r>
      <w:r w:rsidR="00EF4E87">
        <w:t>, the user study is phantom-based</w:t>
      </w:r>
      <w:r>
        <w:t xml:space="preserve"> which is also </w:t>
      </w:r>
      <w:r w:rsidR="005254A1">
        <w:t xml:space="preserve">envisioned by </w:t>
      </w:r>
      <w:r>
        <w:t>my plan.</w:t>
      </w:r>
      <w:r w:rsidR="001A0B26">
        <w:t xml:space="preserve"> </w:t>
      </w:r>
      <w:proofErr w:type="gramStart"/>
      <w:r w:rsidR="001A0B26">
        <w:t>So</w:t>
      </w:r>
      <w:proofErr w:type="gramEnd"/>
      <w:r w:rsidR="001A0B26">
        <w:t xml:space="preserve"> I can refer to the test plan.</w:t>
      </w:r>
    </w:p>
    <w:p w14:paraId="0EE4970F" w14:textId="77777777" w:rsidR="00C736E3" w:rsidRPr="001A0B26" w:rsidRDefault="00C736E3" w:rsidP="006B1568"/>
    <w:p w14:paraId="1A27176A" w14:textId="55A1AE47" w:rsidR="006B1568" w:rsidRDefault="006B1568" w:rsidP="000042F8">
      <w:pPr>
        <w:pStyle w:val="1"/>
      </w:pPr>
      <w:r>
        <w:rPr>
          <w:rFonts w:hint="eastAsia"/>
        </w:rPr>
        <w:t>T</w:t>
      </w:r>
      <w:r>
        <w:t>echnical summary of the paper:</w:t>
      </w:r>
    </w:p>
    <w:p w14:paraId="2ECB20A4" w14:textId="3ECC582E" w:rsidR="00A35848" w:rsidRDefault="00AB66ED" w:rsidP="006B1568">
      <w:r>
        <w:t>The main achievement of this article is</w:t>
      </w:r>
      <w:r w:rsidRPr="00AB66ED">
        <w:t xml:space="preserve"> to design </w:t>
      </w:r>
      <w:r>
        <w:t>a Holo</w:t>
      </w:r>
      <w:r w:rsidR="00AF76E2">
        <w:t>L</w:t>
      </w:r>
      <w:r>
        <w:t xml:space="preserve">ens application. </w:t>
      </w:r>
      <w:r w:rsidR="00E054E8">
        <w:rPr>
          <w:rFonts w:hint="eastAsia"/>
        </w:rPr>
        <w:t>T</w:t>
      </w:r>
      <w:r w:rsidR="00E054E8">
        <w:t xml:space="preserve">he application of this system uses </w:t>
      </w:r>
      <w:r w:rsidR="00E054E8" w:rsidRPr="00C304C7">
        <w:rPr>
          <w:b/>
          <w:bCs/>
        </w:rPr>
        <w:t xml:space="preserve">an App </w:t>
      </w:r>
      <w:r w:rsidR="000042F8" w:rsidRPr="00C304C7">
        <w:rPr>
          <w:b/>
          <w:bCs/>
        </w:rPr>
        <w:t xml:space="preserve">called </w:t>
      </w:r>
      <w:proofErr w:type="spellStart"/>
      <w:r w:rsidR="000042F8" w:rsidRPr="00C304C7">
        <w:rPr>
          <w:b/>
          <w:bCs/>
        </w:rPr>
        <w:t>HoloUS</w:t>
      </w:r>
      <w:proofErr w:type="spellEnd"/>
      <w:r w:rsidR="000042F8" w:rsidRPr="00C304C7">
        <w:rPr>
          <w:rFonts w:hint="eastAsia"/>
          <w:b/>
          <w:bCs/>
        </w:rPr>
        <w:t xml:space="preserve"> </w:t>
      </w:r>
      <w:r w:rsidR="00E054E8">
        <w:t xml:space="preserve">which can be found in </w:t>
      </w:r>
      <w:r w:rsidR="00516D3C">
        <w:t>the Microsoft App Store</w:t>
      </w:r>
      <w:r w:rsidR="000042F8">
        <w:t>.</w:t>
      </w:r>
      <w:r w:rsidR="000042F8">
        <w:rPr>
          <w:rFonts w:hint="eastAsia"/>
        </w:rPr>
        <w:t xml:space="preserve"> </w:t>
      </w:r>
      <w:bookmarkStart w:id="2" w:name="OLE_LINK1"/>
      <w:bookmarkStart w:id="3" w:name="OLE_LINK2"/>
      <w:bookmarkStart w:id="4" w:name="OLE_LINK3"/>
      <w:r w:rsidR="0054637D">
        <w:t>Besides, t</w:t>
      </w:r>
      <w:r w:rsidR="000042F8">
        <w:t xml:space="preserve">he researchers </w:t>
      </w:r>
      <w:r w:rsidR="0054637D">
        <w:t xml:space="preserve">add </w:t>
      </w:r>
      <w:r w:rsidR="00A35848">
        <w:t xml:space="preserve">voice-control </w:t>
      </w:r>
      <w:r w:rsidR="0054637D">
        <w:t xml:space="preserve">function </w:t>
      </w:r>
      <w:r w:rsidR="00A35848">
        <w:t>to interact with the ultrasound machine</w:t>
      </w:r>
      <w:bookmarkEnd w:id="2"/>
      <w:bookmarkEnd w:id="3"/>
      <w:bookmarkEnd w:id="4"/>
      <w:r w:rsidR="00A35848">
        <w:t xml:space="preserve"> instead of physical methods</w:t>
      </w:r>
      <w:r w:rsidR="005519A6">
        <w:t xml:space="preserve"> and t</w:t>
      </w:r>
      <w:r w:rsidR="00701DEF">
        <w:t>his application operates on the first-generation HoloLens and interfaces with an ultrasound machine.</w:t>
      </w:r>
    </w:p>
    <w:p w14:paraId="35F78816" w14:textId="742C959F" w:rsidR="000042F8" w:rsidRDefault="000042F8" w:rsidP="000042F8">
      <w:pPr>
        <w:jc w:val="center"/>
      </w:pPr>
      <w:r w:rsidRPr="0085579A">
        <w:rPr>
          <w:noProof/>
        </w:rPr>
        <w:lastRenderedPageBreak/>
        <w:drawing>
          <wp:inline distT="0" distB="0" distL="0" distR="0" wp14:anchorId="6D74E899" wp14:editId="390C2EE4">
            <wp:extent cx="3060290" cy="1985909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7403" cy="19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8C3FE" w14:textId="66B55525" w:rsidR="00936B1E" w:rsidRDefault="00936B1E" w:rsidP="00936B1E">
      <w:r>
        <w:rPr>
          <w:rFonts w:hint="eastAsia"/>
        </w:rPr>
        <w:t>W</w:t>
      </w:r>
      <w:r>
        <w:t xml:space="preserve">e can see from the Fig.1 that the </w:t>
      </w:r>
      <w:proofErr w:type="spellStart"/>
      <w:r>
        <w:t>HoloUS</w:t>
      </w:r>
      <w:proofErr w:type="spellEnd"/>
      <w:r>
        <w:t xml:space="preserve"> app can be divided into two modules</w:t>
      </w:r>
      <w:r w:rsidR="00C304C7">
        <w:t>. O</w:t>
      </w:r>
      <w:r>
        <w:t xml:space="preserve">ne is </w:t>
      </w:r>
      <w:proofErr w:type="gramStart"/>
      <w:r>
        <w:t>transmit</w:t>
      </w:r>
      <w:proofErr w:type="gramEnd"/>
      <w:r>
        <w:t xml:space="preserve"> module written in C++ on </w:t>
      </w:r>
      <w:proofErr w:type="spellStart"/>
      <w:r>
        <w:t>Terason</w:t>
      </w:r>
      <w:proofErr w:type="spellEnd"/>
      <w:r>
        <w:t xml:space="preserve"> system</w:t>
      </w:r>
      <w:r w:rsidR="006B16EC">
        <w:t xml:space="preserve"> </w:t>
      </w:r>
      <w:r>
        <w:t>and the other is display module</w:t>
      </w:r>
      <w:r w:rsidR="00C304C7">
        <w:t xml:space="preserve"> </w:t>
      </w:r>
      <w:r>
        <w:t>developed in C# using Unity 3D 2018.</w:t>
      </w:r>
      <w:r w:rsidR="00C304C7">
        <w:t xml:space="preserve"> The transmit process will be finished with </w:t>
      </w:r>
      <w:proofErr w:type="spellStart"/>
      <w:r w:rsidR="00C304C7">
        <w:t>Terason</w:t>
      </w:r>
      <w:proofErr w:type="spellEnd"/>
      <w:r w:rsidR="00C304C7">
        <w:t xml:space="preserve"> system </w:t>
      </w:r>
      <w:r w:rsidR="00C826E9">
        <w:t xml:space="preserve">(a part of ultrasound tablet) </w:t>
      </w:r>
      <w:r w:rsidR="00C304C7">
        <w:t>through the IP address of the HoloLens using Wi-Fi.</w:t>
      </w:r>
    </w:p>
    <w:p w14:paraId="4E3C2C5D" w14:textId="77777777" w:rsidR="00463BA2" w:rsidRDefault="00463BA2" w:rsidP="00936B1E"/>
    <w:p w14:paraId="437C968F" w14:textId="0ADE1CBC" w:rsidR="00936B1E" w:rsidRDefault="00B737CF" w:rsidP="00B737CF">
      <w:pPr>
        <w:jc w:val="center"/>
      </w:pPr>
      <w:r w:rsidRPr="00B737CF">
        <w:rPr>
          <w:noProof/>
        </w:rPr>
        <w:drawing>
          <wp:inline distT="0" distB="0" distL="0" distR="0" wp14:anchorId="08AB02D4" wp14:editId="6C1B509A">
            <wp:extent cx="2786702" cy="160606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1150" cy="160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A2AF2" w14:textId="3A9E77C9" w:rsidR="00807FC2" w:rsidRDefault="00920CDB" w:rsidP="00B737CF">
      <w:pPr>
        <w:jc w:val="left"/>
      </w:pPr>
      <w:r>
        <w:t xml:space="preserve">To track the ultrasound transducer’s 3D pose is necessary to correctly display the hologram in situ at the transducer. The researchers use the world-facing camera of the HoloLens to track the transducer using an AR-pattern printed on a custom transducer case. </w:t>
      </w:r>
      <w:r w:rsidR="00B737CF">
        <w:rPr>
          <w:rFonts w:hint="eastAsia"/>
        </w:rPr>
        <w:t>F</w:t>
      </w:r>
      <w:r w:rsidR="00B737CF">
        <w:t>or the recognition of the ultrasound probe, the</w:t>
      </w:r>
      <w:r w:rsidR="000B37C6">
        <w:t xml:space="preserve">y </w:t>
      </w:r>
      <w:r w:rsidR="002B4CD6">
        <w:t xml:space="preserve">use two markers </w:t>
      </w:r>
      <w:r w:rsidR="0082465A">
        <w:t>for</w:t>
      </w:r>
      <w:r w:rsidR="002B4CD6">
        <w:t xml:space="preserve"> track</w:t>
      </w:r>
      <w:r w:rsidR="0082465A">
        <w:t>ing</w:t>
      </w:r>
      <w:r w:rsidR="002B4CD6">
        <w:t xml:space="preserve"> </w:t>
      </w:r>
      <w:r w:rsidR="0082465A">
        <w:t>with</w:t>
      </w:r>
      <w:r w:rsidR="002B4CD6">
        <w:t xml:space="preserve"> robustness in case one got occluded.</w:t>
      </w:r>
      <w:r w:rsidR="00033BAC">
        <w:t xml:space="preserve"> </w:t>
      </w:r>
      <w:r w:rsidR="002E7441">
        <w:rPr>
          <w:rFonts w:hint="eastAsia"/>
        </w:rPr>
        <w:t>Th</w:t>
      </w:r>
      <w:r w:rsidR="002E7441">
        <w:t xml:space="preserve">en </w:t>
      </w:r>
      <w:r w:rsidR="000B37C6">
        <w:t>they</w:t>
      </w:r>
      <w:r w:rsidR="002E7441">
        <w:t xml:space="preserve"> </w:t>
      </w:r>
      <w:r w:rsidR="000B37C6">
        <w:rPr>
          <w:rFonts w:hint="eastAsia"/>
        </w:rPr>
        <w:t>ad</w:t>
      </w:r>
      <w:r w:rsidR="000B37C6">
        <w:t>opt the</w:t>
      </w:r>
      <w:r w:rsidR="002E7441">
        <w:t xml:space="preserve"> </w:t>
      </w:r>
      <w:proofErr w:type="spellStart"/>
      <w:r w:rsidR="002E7441" w:rsidRPr="002E7441">
        <w:rPr>
          <w:b/>
          <w:bCs/>
        </w:rPr>
        <w:t>ARToolK</w:t>
      </w:r>
      <w:r w:rsidR="002E7441">
        <w:rPr>
          <w:b/>
          <w:bCs/>
        </w:rPr>
        <w:t>i</w:t>
      </w:r>
      <w:r w:rsidR="002E7441" w:rsidRPr="002E7441">
        <w:rPr>
          <w:b/>
          <w:bCs/>
        </w:rPr>
        <w:t>t</w:t>
      </w:r>
      <w:proofErr w:type="spellEnd"/>
      <w:r w:rsidR="002E7441" w:rsidRPr="002E7441">
        <w:rPr>
          <w:b/>
          <w:bCs/>
        </w:rPr>
        <w:t xml:space="preserve"> </w:t>
      </w:r>
      <w:r w:rsidR="002E7441" w:rsidRPr="002E7441">
        <w:t>library</w:t>
      </w:r>
      <w:r w:rsidR="002E7441" w:rsidRPr="002E7441">
        <w:rPr>
          <w:b/>
          <w:bCs/>
        </w:rPr>
        <w:t xml:space="preserve"> </w:t>
      </w:r>
      <w:r w:rsidR="002E7441">
        <w:t>to estimate the real camera position and orientation relative to physical markers</w:t>
      </w:r>
      <w:r w:rsidR="00807FC2">
        <w:t xml:space="preserve"> attached on the ultrasound probe model</w:t>
      </w:r>
      <w:r w:rsidR="002E7441">
        <w:t>.</w:t>
      </w:r>
      <w:r w:rsidR="00807FC2">
        <w:rPr>
          <w:rFonts w:hint="eastAsia"/>
        </w:rPr>
        <w:t xml:space="preserve"> B</w:t>
      </w:r>
      <w:r w:rsidR="00807FC2">
        <w:t>ecause the dimensions of the ultrasound transducer and AR markers are known, the holographic ultrasound image placement can be performed based on the fixed-offset distance between the face of the transducer and the location of the AR-pattern.</w:t>
      </w:r>
    </w:p>
    <w:p w14:paraId="44754497" w14:textId="61D53703" w:rsidR="00175512" w:rsidRDefault="00175512" w:rsidP="00B737CF">
      <w:pPr>
        <w:jc w:val="left"/>
      </w:pPr>
    </w:p>
    <w:p w14:paraId="2B058A7F" w14:textId="2675281E" w:rsidR="00175512" w:rsidRDefault="00175512" w:rsidP="00175512">
      <w:r>
        <w:rPr>
          <w:rFonts w:hint="eastAsia"/>
        </w:rPr>
        <w:t>F</w:t>
      </w:r>
      <w:r>
        <w:t>or better visualization effect, the team developed two visualization modes called tracking mode and floating mode.</w:t>
      </w:r>
      <w:r w:rsidR="00051770">
        <w:t xml:space="preserve"> In tracking mode, the ultrasound image can be placed directly under the face of the transducer and closely tracked the movement of the transducer.</w:t>
      </w:r>
      <w:r w:rsidR="00A0238D">
        <w:t xml:space="preserve"> </w:t>
      </w:r>
      <w:r w:rsidR="00A0238D">
        <w:rPr>
          <w:rFonts w:hint="eastAsia"/>
        </w:rPr>
        <w:t>Thi</w:t>
      </w:r>
      <w:r w:rsidR="00A0238D">
        <w:t>s mode has better real-time property so it is better for diagnosis.</w:t>
      </w:r>
      <w:r w:rsidR="00051770">
        <w:t xml:space="preserve"> In floating mode, the image doesn’t track small movements of the transducer so practitioners won’t be distracted when advancing a needle.</w:t>
      </w:r>
      <w:r w:rsidR="00A0238D">
        <w:t xml:space="preserve"> </w:t>
      </w:r>
      <w:proofErr w:type="gramStart"/>
      <w:r w:rsidR="00A0238D">
        <w:t>So</w:t>
      </w:r>
      <w:proofErr w:type="gramEnd"/>
      <w:r w:rsidR="00A0238D">
        <w:t xml:space="preserve"> it’s better for treatment.</w:t>
      </w:r>
    </w:p>
    <w:p w14:paraId="4BAC45FB" w14:textId="660E4D24" w:rsidR="00175512" w:rsidRDefault="00175512" w:rsidP="00B737CF">
      <w:pPr>
        <w:jc w:val="left"/>
      </w:pPr>
    </w:p>
    <w:p w14:paraId="4DB25CA2" w14:textId="65739F45" w:rsidR="00451DBC" w:rsidRDefault="00451DBC" w:rsidP="00B737CF">
      <w:pPr>
        <w:jc w:val="left"/>
      </w:pPr>
      <w:r>
        <w:rPr>
          <w:rFonts w:hint="eastAsia"/>
        </w:rPr>
        <w:t>T</w:t>
      </w:r>
      <w:r>
        <w:t xml:space="preserve">his system also supports speech recognition for voice commands with predefined keywords, which enables doctors to manipulate the virtual ultrasound image to move along six </w:t>
      </w:r>
      <w:r w:rsidR="0068442E">
        <w:t>Cartesian directions as well as to scale up or down by 15%.</w:t>
      </w:r>
    </w:p>
    <w:p w14:paraId="1FB21134" w14:textId="33C60987" w:rsidR="0068442E" w:rsidRDefault="0068442E" w:rsidP="00B737CF">
      <w:pPr>
        <w:jc w:val="left"/>
      </w:pPr>
    </w:p>
    <w:p w14:paraId="4F684DF8" w14:textId="06710D26" w:rsidR="004A22E4" w:rsidRPr="00175512" w:rsidRDefault="004A22E4" w:rsidP="00B737CF">
      <w:pPr>
        <w:jc w:val="left"/>
      </w:pPr>
      <w:r>
        <w:rPr>
          <w:rFonts w:hint="eastAsia"/>
        </w:rPr>
        <w:lastRenderedPageBreak/>
        <w:t>F</w:t>
      </w:r>
      <w:r>
        <w:t>inally, for the measurements of the technical performances, we can make a summary as follows:</w:t>
      </w:r>
    </w:p>
    <w:p w14:paraId="5719DB5D" w14:textId="77777777" w:rsidR="00184C0E" w:rsidRDefault="00A35848" w:rsidP="006B1568">
      <w:pPr>
        <w:rPr>
          <w:b/>
          <w:bCs/>
        </w:rPr>
      </w:pPr>
      <w:r w:rsidRPr="00A35848">
        <w:rPr>
          <w:b/>
          <w:bCs/>
        </w:rPr>
        <w:t xml:space="preserve">Technical characterization: </w:t>
      </w:r>
    </w:p>
    <w:p w14:paraId="506DB97C" w14:textId="52B48C6F" w:rsidR="00184C0E" w:rsidRDefault="004A22E4" w:rsidP="00184C0E">
      <w:pPr>
        <w:pStyle w:val="a6"/>
        <w:numPr>
          <w:ilvl w:val="0"/>
          <w:numId w:val="3"/>
        </w:numPr>
        <w:ind w:firstLineChars="0"/>
      </w:pPr>
      <w:r>
        <w:t>F</w:t>
      </w:r>
      <w:r w:rsidR="00A35848">
        <w:t>rame rate</w:t>
      </w:r>
      <w:r w:rsidR="00FB2609">
        <w:t>: Employ the built-in visual profiler Unity component of the Microsoft Mixed-Reality Toolkit.</w:t>
      </w:r>
    </w:p>
    <w:p w14:paraId="1C0C7B8F" w14:textId="1B9726A4" w:rsidR="00184C0E" w:rsidRDefault="00184C0E" w:rsidP="00184C0E">
      <w:pPr>
        <w:pStyle w:val="a6"/>
        <w:numPr>
          <w:ilvl w:val="0"/>
          <w:numId w:val="3"/>
        </w:numPr>
        <w:ind w:firstLineChars="0"/>
      </w:pPr>
      <w:r>
        <w:t>T</w:t>
      </w:r>
      <w:r w:rsidR="00A35848">
        <w:t>racking accuracy</w:t>
      </w:r>
      <w:r w:rsidR="00CB72B5">
        <w:rPr>
          <w:rFonts w:hint="eastAsia"/>
        </w:rPr>
        <w:t>：</w:t>
      </w:r>
      <w:r w:rsidR="00CB72B5">
        <w:rPr>
          <w:rFonts w:hint="eastAsia"/>
        </w:rPr>
        <w:t xml:space="preserve"> </w:t>
      </w:r>
      <w:r w:rsidR="00CB72B5">
        <w:t>Calculate with the HoloLens’s camera matrix by measuring the reprojection error between the detected marker points and their corresponding reprojected points.</w:t>
      </w:r>
    </w:p>
    <w:p w14:paraId="4C295111" w14:textId="2902776B" w:rsidR="00A35848" w:rsidRDefault="00184C0E" w:rsidP="00184C0E">
      <w:pPr>
        <w:pStyle w:val="a6"/>
        <w:numPr>
          <w:ilvl w:val="0"/>
          <w:numId w:val="3"/>
        </w:numPr>
        <w:ind w:firstLineChars="0"/>
      </w:pPr>
      <w:r>
        <w:t>L</w:t>
      </w:r>
      <w:r w:rsidR="00A35848">
        <w:t>atency</w:t>
      </w:r>
      <w:r w:rsidR="005271A0">
        <w:t>: Measure the latency between the needle tip appear on the ultrasound monitor and in the virtual image.</w:t>
      </w:r>
    </w:p>
    <w:p w14:paraId="5BD74AC1" w14:textId="5BC014E3" w:rsidR="00F451F7" w:rsidRPr="00F451F7" w:rsidRDefault="00F451F7" w:rsidP="006B1568">
      <w:pPr>
        <w:rPr>
          <w:b/>
          <w:bCs/>
        </w:rPr>
      </w:pPr>
      <w:r w:rsidRPr="00F451F7">
        <w:rPr>
          <w:rFonts w:hint="eastAsia"/>
          <w:b/>
          <w:bCs/>
        </w:rPr>
        <w:t>E</w:t>
      </w:r>
      <w:r w:rsidRPr="00F451F7">
        <w:rPr>
          <w:b/>
          <w:bCs/>
        </w:rPr>
        <w:t>valuation:</w:t>
      </w:r>
    </w:p>
    <w:p w14:paraId="5FB919E3" w14:textId="5DEA5465" w:rsidR="004F6F96" w:rsidRDefault="00362AFA" w:rsidP="00F451F7">
      <w:pPr>
        <w:pStyle w:val="a6"/>
        <w:numPr>
          <w:ilvl w:val="0"/>
          <w:numId w:val="2"/>
        </w:numPr>
        <w:ind w:firstLineChars="0"/>
      </w:pPr>
      <w:r>
        <w:rPr>
          <w:b/>
          <w:bCs/>
        </w:rPr>
        <w:t>System’s u</w:t>
      </w:r>
      <w:r w:rsidR="00F451F7">
        <w:rPr>
          <w:b/>
          <w:bCs/>
        </w:rPr>
        <w:t>ser study</w:t>
      </w:r>
      <w:r w:rsidR="004F6F96" w:rsidRPr="00F451F7">
        <w:rPr>
          <w:b/>
          <w:bCs/>
        </w:rPr>
        <w:t>:</w:t>
      </w:r>
      <w:r w:rsidR="00184C0E">
        <w:rPr>
          <w:b/>
          <w:bCs/>
        </w:rPr>
        <w:t xml:space="preserve"> </w:t>
      </w:r>
      <w:r w:rsidR="005271A0">
        <w:t>C</w:t>
      </w:r>
      <w:r w:rsidR="00184C0E" w:rsidRPr="00184C0E">
        <w:t>ompare</w:t>
      </w:r>
      <w:r w:rsidR="004F6F96" w:rsidRPr="00F451F7">
        <w:rPr>
          <w:b/>
          <w:bCs/>
        </w:rPr>
        <w:t xml:space="preserve"> </w:t>
      </w:r>
      <w:r w:rsidR="004F6F96">
        <w:t xml:space="preserve">the completion time of </w:t>
      </w:r>
      <w:r w:rsidR="005271A0">
        <w:t xml:space="preserve">the </w:t>
      </w:r>
      <w:r w:rsidR="004F6F96">
        <w:t>novice and expert group</w:t>
      </w:r>
      <w:r w:rsidR="005271A0">
        <w:t xml:space="preserve"> when they carry out ultrasound-guided needle tasks using either the HoloLens or the conventional ultrasound display.</w:t>
      </w:r>
    </w:p>
    <w:p w14:paraId="40EF0EC8" w14:textId="3A4CC613" w:rsidR="005271A0" w:rsidRDefault="005B47BB" w:rsidP="00141403">
      <w:pPr>
        <w:pStyle w:val="a6"/>
        <w:numPr>
          <w:ilvl w:val="0"/>
          <w:numId w:val="2"/>
        </w:numPr>
        <w:ind w:firstLineChars="0"/>
      </w:pPr>
      <w:r w:rsidRPr="00F451F7">
        <w:rPr>
          <w:rFonts w:hint="eastAsia"/>
          <w:b/>
          <w:bCs/>
        </w:rPr>
        <w:t>A</w:t>
      </w:r>
      <w:r w:rsidRPr="00F451F7">
        <w:rPr>
          <w:b/>
          <w:bCs/>
        </w:rPr>
        <w:t>sse</w:t>
      </w:r>
      <w:r w:rsidR="004F6F96" w:rsidRPr="00F451F7">
        <w:rPr>
          <w:b/>
          <w:bCs/>
        </w:rPr>
        <w:t xml:space="preserve">ss the usability of the </w:t>
      </w:r>
      <w:proofErr w:type="spellStart"/>
      <w:r w:rsidR="004F6F96" w:rsidRPr="00F451F7">
        <w:rPr>
          <w:b/>
          <w:bCs/>
        </w:rPr>
        <w:t>HoloUS</w:t>
      </w:r>
      <w:proofErr w:type="spellEnd"/>
      <w:r w:rsidR="004F6F96" w:rsidRPr="00F451F7">
        <w:rPr>
          <w:b/>
          <w:bCs/>
        </w:rPr>
        <w:t xml:space="preserve"> app:</w:t>
      </w:r>
      <w:r w:rsidR="004F6F96">
        <w:t xml:space="preserve"> </w:t>
      </w:r>
      <w:r w:rsidR="005271A0">
        <w:rPr>
          <w:rFonts w:hint="eastAsia"/>
        </w:rPr>
        <w:t>Design</w:t>
      </w:r>
      <w:r w:rsidR="005271A0">
        <w:t xml:space="preserve"> </w:t>
      </w:r>
      <w:r w:rsidR="004F6F96">
        <w:t>a questionnaire to gauge AR visualization quality, ease of use, user-friendliness, and other aspects.</w:t>
      </w:r>
    </w:p>
    <w:p w14:paraId="23AC64FB" w14:textId="77777777" w:rsidR="0011150D" w:rsidRDefault="0011150D" w:rsidP="0011150D"/>
    <w:p w14:paraId="42CBA949" w14:textId="2E16D3F7" w:rsidR="006B1568" w:rsidRDefault="006B1568" w:rsidP="005271A0">
      <w:pPr>
        <w:pStyle w:val="1"/>
      </w:pPr>
      <w:r>
        <w:rPr>
          <w:rFonts w:hint="eastAsia"/>
        </w:rPr>
        <w:t>A</w:t>
      </w:r>
      <w:r>
        <w:t>nalysis of the paper:</w:t>
      </w:r>
    </w:p>
    <w:p w14:paraId="438ADF77" w14:textId="41ABB631" w:rsidR="005271A0" w:rsidRDefault="006855B9" w:rsidP="006B1568">
      <w:pPr>
        <w:rPr>
          <w:b/>
          <w:bCs/>
        </w:rPr>
      </w:pPr>
      <w:r w:rsidRPr="006855B9">
        <w:rPr>
          <w:b/>
          <w:bCs/>
        </w:rPr>
        <w:t>P</w:t>
      </w:r>
      <w:r w:rsidRPr="006855B9">
        <w:rPr>
          <w:rFonts w:hint="eastAsia"/>
          <w:b/>
          <w:bCs/>
        </w:rPr>
        <w:t>ros</w:t>
      </w:r>
      <w:r w:rsidRPr="006855B9">
        <w:rPr>
          <w:b/>
          <w:bCs/>
        </w:rPr>
        <w:t>:</w:t>
      </w:r>
      <w:r w:rsidR="00516D3C">
        <w:rPr>
          <w:b/>
          <w:bCs/>
        </w:rPr>
        <w:t xml:space="preserve"> </w:t>
      </w:r>
    </w:p>
    <w:p w14:paraId="18FECEB5" w14:textId="42023AB7" w:rsidR="0005228B" w:rsidRDefault="0005228B" w:rsidP="00353B67">
      <w:pPr>
        <w:pStyle w:val="a6"/>
        <w:numPr>
          <w:ilvl w:val="0"/>
          <w:numId w:val="2"/>
        </w:numPr>
        <w:ind w:firstLineChars="0"/>
      </w:pPr>
      <w:r w:rsidRPr="0005228B">
        <w:t xml:space="preserve">1. The description of the research technology is very detailed, from </w:t>
      </w:r>
      <w:r w:rsidR="00937522">
        <w:rPr>
          <w:rFonts w:hint="eastAsia"/>
        </w:rPr>
        <w:t>ul</w:t>
      </w:r>
      <w:r w:rsidR="00937522">
        <w:t xml:space="preserve">trasound machine </w:t>
      </w:r>
      <w:r w:rsidRPr="0005228B">
        <w:t>information transmission to</w:t>
      </w:r>
      <w:r w:rsidR="00937522">
        <w:t xml:space="preserve"> HoloLens</w:t>
      </w:r>
      <w:r w:rsidRPr="0005228B">
        <w:t xml:space="preserve"> </w:t>
      </w:r>
      <w:r w:rsidR="00362AFA">
        <w:t xml:space="preserve">image </w:t>
      </w:r>
      <w:r w:rsidRPr="0005228B">
        <w:t xml:space="preserve">display, </w:t>
      </w:r>
      <w:r w:rsidR="00937522">
        <w:t>which</w:t>
      </w:r>
      <w:r w:rsidRPr="0005228B">
        <w:t xml:space="preserve"> is </w:t>
      </w:r>
      <w:r w:rsidR="00937522">
        <w:t>quite in order and</w:t>
      </w:r>
      <w:r w:rsidRPr="0005228B">
        <w:t xml:space="preserve"> easy for readers to understand and transfer</w:t>
      </w:r>
      <w:r w:rsidR="00937522">
        <w:t xml:space="preserve"> to their own research work</w:t>
      </w:r>
      <w:r>
        <w:t>.</w:t>
      </w:r>
    </w:p>
    <w:p w14:paraId="2C4547F5" w14:textId="4410B060" w:rsidR="0005228B" w:rsidRDefault="0005228B" w:rsidP="00353B67">
      <w:pPr>
        <w:pStyle w:val="a6"/>
        <w:numPr>
          <w:ilvl w:val="0"/>
          <w:numId w:val="2"/>
        </w:numPr>
        <w:ind w:firstLineChars="0"/>
      </w:pPr>
      <w:r w:rsidRPr="0005228B">
        <w:t xml:space="preserve">2. The research process </w:t>
      </w:r>
      <w:r w:rsidR="005F4AE3">
        <w:t xml:space="preserve">it described </w:t>
      </w:r>
      <w:r w:rsidRPr="0005228B">
        <w:t xml:space="preserve">is complete. From technical </w:t>
      </w:r>
      <w:r w:rsidR="005F4AE3">
        <w:t>method</w:t>
      </w:r>
      <w:r w:rsidRPr="0005228B">
        <w:t xml:space="preserve"> to system evaluation</w:t>
      </w:r>
      <w:r w:rsidR="005F4AE3">
        <w:t>, so it’s intuitive enough for readers who is a newbie to conduct his own research.</w:t>
      </w:r>
    </w:p>
    <w:p w14:paraId="1D2E7567" w14:textId="47CF63FA" w:rsidR="0005228B" w:rsidRDefault="0005228B" w:rsidP="00353B67">
      <w:pPr>
        <w:pStyle w:val="a6"/>
        <w:numPr>
          <w:ilvl w:val="0"/>
          <w:numId w:val="2"/>
        </w:numPr>
        <w:ind w:firstLineChars="0"/>
      </w:pPr>
      <w:r w:rsidRPr="0005228B">
        <w:t>3. There is a certain degree of innovation. For example, the self-created App</w:t>
      </w:r>
      <w:r w:rsidR="005F4AE3">
        <w:t xml:space="preserve"> helps to</w:t>
      </w:r>
      <w:r w:rsidRPr="0005228B">
        <w:t xml:space="preserve"> complete the </w:t>
      </w:r>
      <w:r w:rsidR="00343E26">
        <w:t>H</w:t>
      </w:r>
      <w:r w:rsidRPr="0005228B">
        <w:t>olo</w:t>
      </w:r>
      <w:r w:rsidR="00343E26">
        <w:t>L</w:t>
      </w:r>
      <w:r w:rsidRPr="0005228B">
        <w:t>ens ultrasound puncture</w:t>
      </w:r>
      <w:r w:rsidR="005F4AE3">
        <w:t xml:space="preserve"> a</w:t>
      </w:r>
      <w:r w:rsidRPr="0005228B">
        <w:t>dded voice</w:t>
      </w:r>
      <w:r w:rsidR="005F4AE3">
        <w:t>-</w:t>
      </w:r>
      <w:r w:rsidRPr="0005228B">
        <w:t>control function</w:t>
      </w:r>
      <w:r w:rsidR="005F4AE3">
        <w:t xml:space="preserve"> to operate the displayed images. In my opinion, this function is pretty convenient.</w:t>
      </w:r>
    </w:p>
    <w:p w14:paraId="479D2E72" w14:textId="3A728F2E" w:rsidR="00737D36" w:rsidRDefault="00737D36" w:rsidP="00353B67">
      <w:pPr>
        <w:pStyle w:val="a6"/>
        <w:numPr>
          <w:ilvl w:val="0"/>
          <w:numId w:val="2"/>
        </w:numPr>
        <w:ind w:firstLineChars="0"/>
      </w:pPr>
      <w:r>
        <w:t>4.</w:t>
      </w:r>
      <w:bookmarkStart w:id="5" w:name="OLE_LINK36"/>
      <w:bookmarkStart w:id="6" w:name="OLE_LINK37"/>
      <w:r>
        <w:t xml:space="preserve"> The visualization</w:t>
      </w:r>
      <w:r w:rsidR="004A62AD">
        <w:t xml:space="preserve"> part is equipped with two </w:t>
      </w:r>
      <w:r w:rsidR="000F6994">
        <w:t>modes which are friendly for diagnosis and treatment independently</w:t>
      </w:r>
      <w:r w:rsidR="004A62AD">
        <w:t xml:space="preserve"> so doctors can balance the </w:t>
      </w:r>
      <w:r w:rsidR="000F6994">
        <w:t xml:space="preserve">two </w:t>
      </w:r>
      <w:r w:rsidR="004A62AD">
        <w:t>need</w:t>
      </w:r>
      <w:r w:rsidR="000F6994">
        <w:t xml:space="preserve">s when </w:t>
      </w:r>
      <w:r w:rsidR="00AD66DF">
        <w:t>utilizing the system</w:t>
      </w:r>
      <w:r w:rsidR="004A62AD">
        <w:t>.</w:t>
      </w:r>
      <w:bookmarkEnd w:id="5"/>
      <w:bookmarkEnd w:id="6"/>
    </w:p>
    <w:p w14:paraId="6923D33D" w14:textId="086532D5" w:rsidR="006B1568" w:rsidRDefault="00737D36" w:rsidP="00353B67">
      <w:pPr>
        <w:pStyle w:val="a6"/>
        <w:numPr>
          <w:ilvl w:val="0"/>
          <w:numId w:val="2"/>
        </w:numPr>
        <w:ind w:firstLineChars="0"/>
      </w:pPr>
      <w:r>
        <w:t>5</w:t>
      </w:r>
      <w:r w:rsidR="0005228B">
        <w:t xml:space="preserve">. </w:t>
      </w:r>
      <w:r w:rsidR="00516D3C" w:rsidRPr="00516D3C">
        <w:t>The testing</w:t>
      </w:r>
      <w:r w:rsidR="002B385F">
        <w:t xml:space="preserve"> work</w:t>
      </w:r>
      <w:r w:rsidR="00516D3C" w:rsidRPr="00516D3C">
        <w:t xml:space="preserve"> was implemented on novices and experts</w:t>
      </w:r>
      <w:r w:rsidR="002B385F">
        <w:t xml:space="preserve"> </w:t>
      </w:r>
      <w:r w:rsidR="0010724D">
        <w:t xml:space="preserve">separately </w:t>
      </w:r>
      <w:r w:rsidR="002B385F">
        <w:t>and it showed different effect on them.</w:t>
      </w:r>
      <w:r w:rsidR="0010724D">
        <w:rPr>
          <w:rFonts w:hint="eastAsia"/>
        </w:rPr>
        <w:t xml:space="preserve"> </w:t>
      </w:r>
      <w:r w:rsidR="0010724D" w:rsidRPr="0010724D">
        <w:t>This</w:t>
      </w:r>
      <w:r w:rsidR="0010724D">
        <w:t xml:space="preserve"> </w:t>
      </w:r>
      <w:r w:rsidR="0010724D">
        <w:rPr>
          <w:rFonts w:hint="eastAsia"/>
        </w:rPr>
        <w:t>m</w:t>
      </w:r>
      <w:r w:rsidR="0010724D">
        <w:t>e</w:t>
      </w:r>
      <w:r w:rsidR="0010724D">
        <w:rPr>
          <w:rFonts w:hint="eastAsia"/>
        </w:rPr>
        <w:t>t</w:t>
      </w:r>
      <w:r w:rsidR="0010724D">
        <w:t>hod</w:t>
      </w:r>
      <w:r w:rsidR="0010724D" w:rsidRPr="0010724D">
        <w:t xml:space="preserve"> allows for more precise measurements</w:t>
      </w:r>
      <w:r w:rsidR="0010724D">
        <w:t>.</w:t>
      </w:r>
    </w:p>
    <w:p w14:paraId="26407A2E" w14:textId="77777777" w:rsidR="0054637D" w:rsidRPr="0054637D" w:rsidRDefault="0054637D" w:rsidP="0054637D">
      <w:pPr>
        <w:pStyle w:val="a6"/>
        <w:ind w:left="360" w:firstLineChars="0" w:firstLine="0"/>
        <w:rPr>
          <w:b/>
          <w:bCs/>
        </w:rPr>
      </w:pPr>
    </w:p>
    <w:p w14:paraId="0A2A0C0C" w14:textId="2669070E" w:rsidR="0005228B" w:rsidRPr="0054637D" w:rsidRDefault="006855B9" w:rsidP="0054637D">
      <w:pPr>
        <w:rPr>
          <w:b/>
          <w:bCs/>
        </w:rPr>
      </w:pPr>
      <w:r w:rsidRPr="0054637D">
        <w:rPr>
          <w:b/>
          <w:bCs/>
        </w:rPr>
        <w:t>Cons:</w:t>
      </w:r>
    </w:p>
    <w:p w14:paraId="21C6C74C" w14:textId="7D89A609" w:rsidR="0005228B" w:rsidRDefault="0005228B" w:rsidP="00B90112">
      <w:pPr>
        <w:pStyle w:val="a6"/>
        <w:numPr>
          <w:ilvl w:val="0"/>
          <w:numId w:val="2"/>
        </w:numPr>
        <w:ind w:firstLineChars="0"/>
      </w:pPr>
      <w:r w:rsidRPr="0005228B">
        <w:t xml:space="preserve">1. </w:t>
      </w:r>
      <w:r w:rsidR="00B90112">
        <w:t>Overall, t</w:t>
      </w:r>
      <w:r w:rsidR="00B90112" w:rsidRPr="0005228B">
        <w:t xml:space="preserve">he </w:t>
      </w:r>
      <w:r w:rsidR="00B90112">
        <w:t>research</w:t>
      </w:r>
      <w:r w:rsidR="00B90112" w:rsidRPr="0005228B">
        <w:t xml:space="preserve"> is not deep enough. </w:t>
      </w:r>
      <w:r w:rsidR="00B90112" w:rsidRPr="00B90112">
        <w:t xml:space="preserve">The main problem </w:t>
      </w:r>
      <w:r w:rsidR="00B90112">
        <w:rPr>
          <w:rFonts w:hint="eastAsia"/>
        </w:rPr>
        <w:t>of</w:t>
      </w:r>
      <w:r w:rsidR="00B90112" w:rsidRPr="00B90112">
        <w:t xml:space="preserve"> this article is that its insight is </w:t>
      </w:r>
      <w:r w:rsidR="00B90112">
        <w:t>kind of</w:t>
      </w:r>
      <w:r w:rsidR="00B90112" w:rsidRPr="00B90112">
        <w:t xml:space="preserve"> simple</w:t>
      </w:r>
      <w:r w:rsidR="00B90112">
        <w:t xml:space="preserve">. </w:t>
      </w:r>
      <w:proofErr w:type="gramStart"/>
      <w:r w:rsidR="00B90112">
        <w:t>So</w:t>
      </w:r>
      <w:proofErr w:type="gramEnd"/>
      <w:r w:rsidR="00B90112">
        <w:t xml:space="preserve"> it’s easy to</w:t>
      </w:r>
      <w:r w:rsidR="00B90112" w:rsidRPr="00B90112">
        <w:t xml:space="preserve"> think of</w:t>
      </w:r>
      <w:r w:rsidR="00B90112">
        <w:t xml:space="preserve"> </w:t>
      </w:r>
      <w:r w:rsidR="00B90112" w:rsidRPr="00B90112">
        <w:t>and there is not much inspiration</w:t>
      </w:r>
      <w:r w:rsidR="00B90112">
        <w:t xml:space="preserve"> for deeper exploration. For this reason</w:t>
      </w:r>
      <w:r w:rsidRPr="0005228B">
        <w:t xml:space="preserve">, it can only be regarded as a preliminary scientific research exploration </w:t>
      </w:r>
      <w:r w:rsidR="00F44C9E">
        <w:t>but far from</w:t>
      </w:r>
      <w:r w:rsidRPr="0005228B">
        <w:t xml:space="preserve"> </w:t>
      </w:r>
      <w:r w:rsidR="00DA176D">
        <w:t xml:space="preserve">medical </w:t>
      </w:r>
      <w:r w:rsidRPr="0005228B">
        <w:t>application.</w:t>
      </w:r>
      <w:r w:rsidR="00B90112">
        <w:t xml:space="preserve"> </w:t>
      </w:r>
    </w:p>
    <w:p w14:paraId="5940B290" w14:textId="59FA9EAE" w:rsidR="0005228B" w:rsidRDefault="0005228B" w:rsidP="0005228B">
      <w:pPr>
        <w:pStyle w:val="a6"/>
        <w:numPr>
          <w:ilvl w:val="0"/>
          <w:numId w:val="2"/>
        </w:numPr>
        <w:ind w:firstLineChars="0"/>
      </w:pPr>
      <w:r w:rsidRPr="0005228B">
        <w:t xml:space="preserve">2. </w:t>
      </w:r>
      <w:r w:rsidR="00AA638B">
        <w:rPr>
          <w:rFonts w:hint="eastAsia"/>
        </w:rPr>
        <w:t>A</w:t>
      </w:r>
      <w:r w:rsidRPr="0005228B">
        <w:t xml:space="preserve">s already mentioned in the </w:t>
      </w:r>
      <w:r w:rsidR="00DA176D">
        <w:t>context</w:t>
      </w:r>
      <w:r w:rsidR="00AA638B">
        <w:t xml:space="preserve">, </w:t>
      </w:r>
      <w:bookmarkStart w:id="7" w:name="OLE_LINK38"/>
      <w:bookmarkStart w:id="8" w:name="OLE_LINK39"/>
      <w:r w:rsidR="00AA638B">
        <w:t>t</w:t>
      </w:r>
      <w:r w:rsidR="00AA638B" w:rsidRPr="0005228B">
        <w:t>he image quality is poor</w:t>
      </w:r>
      <w:r w:rsidR="00AA638B">
        <w:t xml:space="preserve">, which causes inconvenience for </w:t>
      </w:r>
      <w:proofErr w:type="gramStart"/>
      <w:r w:rsidR="00AA638B">
        <w:t xml:space="preserve">observation </w:t>
      </w:r>
      <w:r w:rsidRPr="0005228B">
        <w:t>.</w:t>
      </w:r>
      <w:proofErr w:type="gramEnd"/>
      <w:r w:rsidRPr="0005228B">
        <w:t xml:space="preserve"> For </w:t>
      </w:r>
      <w:r w:rsidR="00DA176D">
        <w:t>such ultrasound-based</w:t>
      </w:r>
      <w:r w:rsidRPr="0005228B">
        <w:t xml:space="preserve"> systems, this is a big problem</w:t>
      </w:r>
      <w:r w:rsidR="00AA638B">
        <w:t xml:space="preserve"> of </w:t>
      </w:r>
      <w:proofErr w:type="gramStart"/>
      <w:r w:rsidR="00AA638B">
        <w:t>all</w:t>
      </w:r>
      <w:r w:rsidR="00DA176D">
        <w:t>(</w:t>
      </w:r>
      <w:proofErr w:type="gramEnd"/>
      <w:r w:rsidR="00DA176D">
        <w:t>so as to my own system)</w:t>
      </w:r>
      <w:r w:rsidRPr="0005228B">
        <w:t>.</w:t>
      </w:r>
      <w:bookmarkEnd w:id="7"/>
      <w:bookmarkEnd w:id="8"/>
    </w:p>
    <w:p w14:paraId="7EA65AC4" w14:textId="184DFC26" w:rsidR="00721E5C" w:rsidRDefault="00721E5C" w:rsidP="00721E5C">
      <w:pPr>
        <w:pStyle w:val="a6"/>
        <w:numPr>
          <w:ilvl w:val="0"/>
          <w:numId w:val="2"/>
        </w:numPr>
        <w:ind w:firstLineChars="0"/>
      </w:pPr>
      <w:r>
        <w:t xml:space="preserve">3. </w:t>
      </w:r>
      <w:r w:rsidRPr="0067072D">
        <w:rPr>
          <w:rFonts w:hint="eastAsia"/>
        </w:rPr>
        <w:t>T</w:t>
      </w:r>
      <w:r w:rsidRPr="0067072D">
        <w:t xml:space="preserve">he narrow </w:t>
      </w:r>
      <w:r>
        <w:t xml:space="preserve">field of view leads to multiple times of heads-adjusting for finding the right viewing angle. This problem is mainly caused by the outdated research equipment HoloLens 1. Therefore, </w:t>
      </w:r>
      <w:r w:rsidR="00BD7270">
        <w:t>it may be solved by utilizing HoloLens 2.</w:t>
      </w:r>
    </w:p>
    <w:p w14:paraId="02CEEC90" w14:textId="34BB558D" w:rsidR="00D122DF" w:rsidRDefault="00D122DF" w:rsidP="00D122DF">
      <w:pPr>
        <w:pStyle w:val="a6"/>
        <w:numPr>
          <w:ilvl w:val="0"/>
          <w:numId w:val="2"/>
        </w:numPr>
        <w:ind w:firstLineChars="0"/>
      </w:pPr>
      <w:r>
        <w:t xml:space="preserve">4. </w:t>
      </w:r>
      <w:r>
        <w:rPr>
          <w:rFonts w:hint="eastAsia"/>
        </w:rPr>
        <w:t>T</w:t>
      </w:r>
      <w:r>
        <w:t>he frame rate was too slow to allow interactive image guidance. Better transmit schemes need to be adopted.</w:t>
      </w:r>
    </w:p>
    <w:p w14:paraId="11CDD8D8" w14:textId="37BB1EED" w:rsidR="00D122DF" w:rsidRDefault="00A35A00" w:rsidP="00D122DF">
      <w:pPr>
        <w:pStyle w:val="a6"/>
        <w:numPr>
          <w:ilvl w:val="0"/>
          <w:numId w:val="2"/>
        </w:numPr>
        <w:ind w:firstLineChars="0"/>
      </w:pPr>
      <w:r>
        <w:t xml:space="preserve">5. </w:t>
      </w:r>
      <w:r w:rsidR="00D122DF">
        <w:rPr>
          <w:rFonts w:hint="eastAsia"/>
        </w:rPr>
        <w:t>The</w:t>
      </w:r>
      <w:r w:rsidR="00D122DF">
        <w:t xml:space="preserve"> precision </w:t>
      </w:r>
      <w:r w:rsidR="00FE2738">
        <w:t xml:space="preserve">for matching is </w:t>
      </w:r>
      <w:r w:rsidR="00D122DF">
        <w:t>not good enough for more complicate surgeries such as neurosurgery.</w:t>
      </w:r>
    </w:p>
    <w:p w14:paraId="11334D0D" w14:textId="5230D780" w:rsidR="00AD2609" w:rsidRDefault="00A35A00" w:rsidP="00D122DF">
      <w:pPr>
        <w:pStyle w:val="a6"/>
        <w:numPr>
          <w:ilvl w:val="0"/>
          <w:numId w:val="2"/>
        </w:numPr>
        <w:ind w:firstLineChars="0"/>
      </w:pPr>
      <w:r>
        <w:t>6</w:t>
      </w:r>
      <w:r w:rsidR="0005228B" w:rsidRPr="0005228B">
        <w:t>.</w:t>
      </w:r>
      <w:r w:rsidR="00721E5C">
        <w:t xml:space="preserve"> From my point of view, the user study contains </w:t>
      </w:r>
      <w:r w:rsidR="00D122DF">
        <w:t>relatively</w:t>
      </w:r>
      <w:r w:rsidR="0005228B" w:rsidRPr="0005228B">
        <w:t xml:space="preserve"> few test samples. </w:t>
      </w:r>
      <w:r w:rsidR="00721E5C">
        <w:t>It equips w</w:t>
      </w:r>
      <w:r w:rsidR="0005228B" w:rsidRPr="0005228B">
        <w:t xml:space="preserve">ith only 8 </w:t>
      </w:r>
      <w:r w:rsidR="0005228B" w:rsidRPr="0005228B">
        <w:lastRenderedPageBreak/>
        <w:t xml:space="preserve">novices and 8 experts, </w:t>
      </w:r>
      <w:r w:rsidR="00721E5C">
        <w:t>which makes</w:t>
      </w:r>
      <w:r w:rsidR="0005228B" w:rsidRPr="0005228B">
        <w:t xml:space="preserve"> the application results from this analysis </w:t>
      </w:r>
      <w:r w:rsidR="00721E5C">
        <w:t>kind of un</w:t>
      </w:r>
      <w:r w:rsidR="0005228B" w:rsidRPr="0005228B">
        <w:t>reliable.</w:t>
      </w:r>
    </w:p>
    <w:p w14:paraId="0629A4F6" w14:textId="676AAAF5" w:rsidR="00D122DF" w:rsidRDefault="00D122DF" w:rsidP="00D122DF"/>
    <w:p w14:paraId="022D6C3F" w14:textId="06FBB0BA" w:rsidR="00EC2213" w:rsidRPr="00D122DF" w:rsidRDefault="00EC2213" w:rsidP="00EC2213">
      <w:pPr>
        <w:pStyle w:val="1"/>
        <w:rPr>
          <w:rFonts w:eastAsiaTheme="minorEastAsia"/>
        </w:rPr>
      </w:pPr>
      <w:r w:rsidRPr="00EC2213">
        <w:rPr>
          <w:rFonts w:eastAsiaTheme="minorEastAsia" w:hint="eastAsia"/>
        </w:rPr>
        <w:t>A</w:t>
      </w:r>
      <w:r w:rsidRPr="00EC2213">
        <w:rPr>
          <w:rFonts w:eastAsiaTheme="minorEastAsia"/>
        </w:rPr>
        <w:t>bout my researc</w:t>
      </w:r>
      <w:r>
        <w:t>h:</w:t>
      </w:r>
    </w:p>
    <w:p w14:paraId="32B23CDE" w14:textId="77777777" w:rsidR="00D122DF" w:rsidRDefault="00D122DF" w:rsidP="00F01958">
      <w:pPr>
        <w:widowControl/>
        <w:spacing w:before="75" w:after="75"/>
        <w:jc w:val="left"/>
        <w:rPr>
          <w:rFonts w:ascii="inherit" w:eastAsia="宋体" w:hAnsi="inherit" w:cs="宋体" w:hint="eastAsia"/>
          <w:kern w:val="0"/>
          <w:szCs w:val="20"/>
        </w:rPr>
      </w:pPr>
      <w:r>
        <w:rPr>
          <w:rFonts w:ascii="inherit" w:eastAsia="宋体" w:hAnsi="inherit" w:cs="宋体"/>
          <w:kern w:val="0"/>
          <w:szCs w:val="20"/>
        </w:rPr>
        <w:t>This</w:t>
      </w:r>
      <w:r>
        <w:rPr>
          <w:rFonts w:ascii="inherit" w:eastAsia="宋体" w:hAnsi="inherit" w:cs="宋体" w:hint="eastAsia"/>
          <w:kern w:val="0"/>
          <w:szCs w:val="20"/>
        </w:rPr>
        <w:t xml:space="preserve"> </w:t>
      </w:r>
      <w:r>
        <w:rPr>
          <w:rFonts w:ascii="inherit" w:eastAsia="宋体" w:hAnsi="inherit" w:cs="宋体"/>
          <w:kern w:val="0"/>
          <w:szCs w:val="20"/>
        </w:rPr>
        <w:t xml:space="preserve">article really inspires me on some research ideas. </w:t>
      </w:r>
    </w:p>
    <w:p w14:paraId="79444997" w14:textId="77777777" w:rsidR="00D122DF" w:rsidRDefault="00D122DF" w:rsidP="00F01958">
      <w:pPr>
        <w:widowControl/>
        <w:spacing w:before="75" w:after="75"/>
        <w:jc w:val="left"/>
        <w:rPr>
          <w:rFonts w:ascii="inherit" w:eastAsia="宋体" w:hAnsi="inherit" w:cs="宋体" w:hint="eastAsia"/>
          <w:kern w:val="0"/>
          <w:szCs w:val="20"/>
        </w:rPr>
      </w:pPr>
    </w:p>
    <w:p w14:paraId="79EA65AE" w14:textId="590BFFD6" w:rsidR="00435637" w:rsidRDefault="00D122DF" w:rsidP="00F01958">
      <w:pPr>
        <w:widowControl/>
        <w:spacing w:before="75" w:after="75"/>
        <w:jc w:val="left"/>
        <w:rPr>
          <w:rFonts w:ascii="inherit" w:eastAsia="宋体" w:hAnsi="inherit" w:cs="宋体" w:hint="eastAsia"/>
          <w:kern w:val="0"/>
          <w:szCs w:val="20"/>
        </w:rPr>
      </w:pPr>
      <w:r>
        <w:rPr>
          <w:rFonts w:ascii="inherit" w:eastAsia="宋体" w:hAnsi="inherit" w:cs="宋体"/>
          <w:kern w:val="0"/>
          <w:szCs w:val="20"/>
        </w:rPr>
        <w:t>As f</w:t>
      </w:r>
      <w:r w:rsidR="00435637">
        <w:rPr>
          <w:rFonts w:ascii="inherit" w:eastAsia="宋体" w:hAnsi="inherit" w:cs="宋体"/>
          <w:kern w:val="0"/>
          <w:szCs w:val="20"/>
        </w:rPr>
        <w:t>or my research, the image quality can also be one of the most typical problems.</w:t>
      </w:r>
      <w:r w:rsidR="007A79D9">
        <w:rPr>
          <w:rFonts w:ascii="inherit" w:eastAsia="宋体" w:hAnsi="inherit" w:cs="宋体"/>
          <w:kern w:val="0"/>
          <w:szCs w:val="20"/>
        </w:rPr>
        <w:t xml:space="preserve"> I will conduct </w:t>
      </w:r>
      <w:proofErr w:type="spellStart"/>
      <w:proofErr w:type="gramStart"/>
      <w:r w:rsidR="007A79D9">
        <w:rPr>
          <w:rFonts w:ascii="inherit" w:eastAsia="宋体" w:hAnsi="inherit" w:cs="宋体"/>
          <w:kern w:val="0"/>
          <w:szCs w:val="20"/>
        </w:rPr>
        <w:t>a</w:t>
      </w:r>
      <w:proofErr w:type="spellEnd"/>
      <w:proofErr w:type="gramEnd"/>
      <w:r w:rsidR="007A79D9">
        <w:rPr>
          <w:rFonts w:ascii="inherit" w:eastAsia="宋体" w:hAnsi="inherit" w:cs="宋体"/>
          <w:kern w:val="0"/>
          <w:szCs w:val="20"/>
        </w:rPr>
        <w:t xml:space="preserve"> in-depth search on display solutions in the future.</w:t>
      </w:r>
    </w:p>
    <w:p w14:paraId="3C629061" w14:textId="77777777" w:rsidR="007A79D9" w:rsidRDefault="007A79D9" w:rsidP="00F01958">
      <w:pPr>
        <w:widowControl/>
        <w:spacing w:before="75" w:after="75"/>
        <w:jc w:val="left"/>
        <w:rPr>
          <w:rFonts w:ascii="inherit" w:eastAsia="宋体" w:hAnsi="inherit" w:cs="宋体" w:hint="eastAsia"/>
          <w:kern w:val="0"/>
          <w:szCs w:val="20"/>
        </w:rPr>
      </w:pPr>
    </w:p>
    <w:p w14:paraId="609CDAB7" w14:textId="2C49B8B3" w:rsidR="00774A44" w:rsidRDefault="00774A44" w:rsidP="00F01958">
      <w:pPr>
        <w:widowControl/>
        <w:spacing w:before="75" w:after="75"/>
        <w:jc w:val="left"/>
        <w:rPr>
          <w:rFonts w:ascii="inherit" w:eastAsia="宋体" w:hAnsi="inherit" w:cs="宋体" w:hint="eastAsia"/>
          <w:kern w:val="0"/>
          <w:szCs w:val="20"/>
        </w:rPr>
      </w:pPr>
      <w:r>
        <w:rPr>
          <w:rFonts w:ascii="inherit" w:eastAsia="宋体" w:hAnsi="inherit" w:cs="宋体" w:hint="eastAsia"/>
          <w:kern w:val="0"/>
          <w:szCs w:val="20"/>
        </w:rPr>
        <w:t>A</w:t>
      </w:r>
      <w:r>
        <w:rPr>
          <w:rFonts w:ascii="inherit" w:eastAsia="宋体" w:hAnsi="inherit" w:cs="宋体"/>
          <w:kern w:val="0"/>
          <w:szCs w:val="20"/>
        </w:rPr>
        <w:t>s it mentioned, Holo</w:t>
      </w:r>
      <w:r w:rsidR="00343E26">
        <w:rPr>
          <w:rFonts w:ascii="inherit" w:eastAsia="宋体" w:hAnsi="inherit" w:cs="宋体"/>
          <w:kern w:val="0"/>
          <w:szCs w:val="20"/>
        </w:rPr>
        <w:t>L</w:t>
      </w:r>
      <w:r>
        <w:rPr>
          <w:rFonts w:ascii="inherit" w:eastAsia="宋体" w:hAnsi="inherit" w:cs="宋体"/>
          <w:kern w:val="0"/>
          <w:szCs w:val="20"/>
        </w:rPr>
        <w:t>ens 2 can have better visualization effects than Holo</w:t>
      </w:r>
      <w:r w:rsidR="00343E26">
        <w:rPr>
          <w:rFonts w:ascii="inherit" w:eastAsia="宋体" w:hAnsi="inherit" w:cs="宋体"/>
          <w:kern w:val="0"/>
          <w:szCs w:val="20"/>
        </w:rPr>
        <w:t>L</w:t>
      </w:r>
      <w:r>
        <w:rPr>
          <w:rFonts w:ascii="inherit" w:eastAsia="宋体" w:hAnsi="inherit" w:cs="宋体"/>
          <w:kern w:val="0"/>
          <w:szCs w:val="20"/>
        </w:rPr>
        <w:t>ens 1</w:t>
      </w:r>
      <w:r w:rsidR="00D122DF">
        <w:rPr>
          <w:rFonts w:ascii="inherit" w:eastAsia="宋体" w:hAnsi="inherit" w:cs="宋体"/>
          <w:kern w:val="0"/>
          <w:szCs w:val="20"/>
        </w:rPr>
        <w:t>, s</w:t>
      </w:r>
      <w:r>
        <w:rPr>
          <w:rFonts w:ascii="inherit" w:eastAsia="宋体" w:hAnsi="inherit" w:cs="宋体"/>
          <w:kern w:val="0"/>
          <w:szCs w:val="20"/>
        </w:rPr>
        <w:t>o my</w:t>
      </w:r>
      <w:r w:rsidR="00D122DF">
        <w:rPr>
          <w:rFonts w:ascii="inherit" w:eastAsia="宋体" w:hAnsi="inherit" w:cs="宋体"/>
          <w:kern w:val="0"/>
          <w:szCs w:val="20"/>
        </w:rPr>
        <w:t xml:space="preserve"> </w:t>
      </w:r>
      <w:r>
        <w:rPr>
          <w:rFonts w:ascii="inherit" w:eastAsia="宋体" w:hAnsi="inherit" w:cs="宋体"/>
          <w:kern w:val="0"/>
          <w:szCs w:val="20"/>
        </w:rPr>
        <w:t>implementation will start from a Holo</w:t>
      </w:r>
      <w:r w:rsidR="00343E26">
        <w:rPr>
          <w:rFonts w:ascii="inherit" w:eastAsia="宋体" w:hAnsi="inherit" w:cs="宋体"/>
          <w:kern w:val="0"/>
          <w:szCs w:val="20"/>
        </w:rPr>
        <w:t>L</w:t>
      </w:r>
      <w:r>
        <w:rPr>
          <w:rFonts w:ascii="inherit" w:eastAsia="宋体" w:hAnsi="inherit" w:cs="宋体"/>
          <w:kern w:val="0"/>
          <w:szCs w:val="20"/>
        </w:rPr>
        <w:t>ens 2 device.</w:t>
      </w:r>
    </w:p>
    <w:p w14:paraId="233F6E3D" w14:textId="77777777" w:rsidR="007A79D9" w:rsidRDefault="007A79D9" w:rsidP="00F01958">
      <w:pPr>
        <w:widowControl/>
        <w:spacing w:before="75" w:after="75"/>
        <w:jc w:val="left"/>
        <w:rPr>
          <w:rFonts w:ascii="inherit" w:eastAsia="宋体" w:hAnsi="inherit" w:cs="宋体" w:hint="eastAsia"/>
          <w:kern w:val="0"/>
          <w:szCs w:val="20"/>
        </w:rPr>
      </w:pPr>
    </w:p>
    <w:p w14:paraId="7C6C0CC9" w14:textId="77777777" w:rsidR="000B6790" w:rsidRDefault="007A79D9" w:rsidP="00F01958">
      <w:pPr>
        <w:widowControl/>
        <w:spacing w:before="75" w:after="75"/>
        <w:jc w:val="left"/>
        <w:rPr>
          <w:rFonts w:ascii="inherit" w:eastAsia="宋体" w:hAnsi="inherit" w:cs="宋体" w:hint="eastAsia"/>
          <w:kern w:val="0"/>
          <w:szCs w:val="20"/>
        </w:rPr>
      </w:pPr>
      <w:proofErr w:type="spellStart"/>
      <w:r>
        <w:rPr>
          <w:rFonts w:ascii="inherit" w:eastAsia="宋体" w:hAnsi="inherit" w:cs="宋体"/>
          <w:kern w:val="0"/>
          <w:szCs w:val="20"/>
        </w:rPr>
        <w:t>Further more</w:t>
      </w:r>
      <w:proofErr w:type="spellEnd"/>
      <w:r>
        <w:rPr>
          <w:rFonts w:ascii="inherit" w:eastAsia="宋体" w:hAnsi="inherit" w:cs="宋体"/>
          <w:kern w:val="0"/>
          <w:szCs w:val="20"/>
        </w:rPr>
        <w:t>, i</w:t>
      </w:r>
      <w:r w:rsidR="00A4587B">
        <w:rPr>
          <w:rFonts w:ascii="inherit" w:eastAsia="宋体" w:hAnsi="inherit" w:cs="宋体"/>
          <w:kern w:val="0"/>
          <w:szCs w:val="20"/>
        </w:rPr>
        <w:t xml:space="preserve">t is important to design </w:t>
      </w:r>
      <w:r>
        <w:rPr>
          <w:rFonts w:ascii="inherit" w:eastAsia="宋体" w:hAnsi="inherit" w:cs="宋体"/>
          <w:kern w:val="0"/>
          <w:szCs w:val="20"/>
        </w:rPr>
        <w:t xml:space="preserve">awesome </w:t>
      </w:r>
      <w:r w:rsidR="00A4587B">
        <w:rPr>
          <w:rFonts w:ascii="inherit" w:eastAsia="宋体" w:hAnsi="inherit" w:cs="宋体"/>
          <w:kern w:val="0"/>
          <w:szCs w:val="20"/>
        </w:rPr>
        <w:t>methods for Holo</w:t>
      </w:r>
      <w:r w:rsidR="00343E26">
        <w:rPr>
          <w:rFonts w:ascii="inherit" w:eastAsia="宋体" w:hAnsi="inherit" w:cs="宋体"/>
          <w:kern w:val="0"/>
          <w:szCs w:val="20"/>
        </w:rPr>
        <w:t>L</w:t>
      </w:r>
      <w:r w:rsidR="00A4587B">
        <w:rPr>
          <w:rFonts w:ascii="inherit" w:eastAsia="宋体" w:hAnsi="inherit" w:cs="宋体"/>
          <w:kern w:val="0"/>
          <w:szCs w:val="20"/>
        </w:rPr>
        <w:t xml:space="preserve">ens-ultrasound machine interaction function. </w:t>
      </w:r>
      <w:r>
        <w:rPr>
          <w:rFonts w:ascii="inherit" w:eastAsia="宋体" w:hAnsi="inherit" w:cs="宋体"/>
          <w:kern w:val="0"/>
          <w:szCs w:val="20"/>
        </w:rPr>
        <w:t>In my previous plan</w:t>
      </w:r>
      <w:r w:rsidR="00A4587B">
        <w:rPr>
          <w:rFonts w:ascii="inherit" w:eastAsia="宋体" w:hAnsi="inherit" w:cs="宋体"/>
          <w:kern w:val="0"/>
          <w:szCs w:val="20"/>
        </w:rPr>
        <w:t>, I employ a Holo</w:t>
      </w:r>
      <w:r w:rsidR="00343E26">
        <w:rPr>
          <w:rFonts w:ascii="inherit" w:eastAsia="宋体" w:hAnsi="inherit" w:cs="宋体"/>
          <w:kern w:val="0"/>
          <w:szCs w:val="20"/>
        </w:rPr>
        <w:t>L</w:t>
      </w:r>
      <w:r w:rsidR="00A4587B">
        <w:rPr>
          <w:rFonts w:ascii="inherit" w:eastAsia="宋体" w:hAnsi="inherit" w:cs="宋体"/>
          <w:kern w:val="0"/>
          <w:szCs w:val="20"/>
        </w:rPr>
        <w:t>ens clicker</w:t>
      </w:r>
      <w:r>
        <w:rPr>
          <w:rFonts w:ascii="inherit" w:eastAsia="宋体" w:hAnsi="inherit" w:cs="宋体"/>
          <w:kern w:val="0"/>
          <w:szCs w:val="20"/>
        </w:rPr>
        <w:t xml:space="preserve"> to complete this function</w:t>
      </w:r>
      <w:r w:rsidR="00A4587B">
        <w:rPr>
          <w:rFonts w:ascii="inherit" w:eastAsia="宋体" w:hAnsi="inherit" w:cs="宋体"/>
          <w:kern w:val="0"/>
          <w:szCs w:val="20"/>
        </w:rPr>
        <w:t xml:space="preserve">. But, to take into further consideration, I have to admit it’s not the most </w:t>
      </w:r>
      <w:r w:rsidR="00A4587B" w:rsidRPr="00A4587B">
        <w:rPr>
          <w:rFonts w:ascii="inherit" w:eastAsia="宋体" w:hAnsi="inherit" w:cs="宋体"/>
          <w:kern w:val="0"/>
          <w:szCs w:val="20"/>
        </w:rPr>
        <w:t>convenient and efficient way</w:t>
      </w:r>
      <w:r w:rsidR="00A4587B">
        <w:rPr>
          <w:rFonts w:ascii="inherit" w:eastAsia="宋体" w:hAnsi="inherit" w:cs="宋体"/>
          <w:kern w:val="0"/>
          <w:szCs w:val="20"/>
        </w:rPr>
        <w:t xml:space="preserve">. </w:t>
      </w:r>
      <w:r>
        <w:rPr>
          <w:rFonts w:ascii="inherit" w:eastAsia="宋体" w:hAnsi="inherit" w:cs="宋体"/>
          <w:kern w:val="0"/>
          <w:szCs w:val="20"/>
        </w:rPr>
        <w:t>Hence</w:t>
      </w:r>
      <w:r w:rsidR="00A4587B">
        <w:rPr>
          <w:rFonts w:ascii="inherit" w:eastAsia="宋体" w:hAnsi="inherit" w:cs="宋体"/>
          <w:kern w:val="0"/>
          <w:szCs w:val="20"/>
        </w:rPr>
        <w:t xml:space="preserve"> for my future application, </w:t>
      </w:r>
      <w:r w:rsidR="000B6790">
        <w:rPr>
          <w:rFonts w:ascii="inherit" w:eastAsia="宋体" w:hAnsi="inherit" w:cs="宋体"/>
          <w:kern w:val="0"/>
          <w:szCs w:val="20"/>
        </w:rPr>
        <w:t xml:space="preserve">to come up with </w:t>
      </w:r>
      <w:r w:rsidR="00A4587B">
        <w:rPr>
          <w:rFonts w:ascii="inherit" w:eastAsia="宋体" w:hAnsi="inherit" w:cs="宋体"/>
          <w:kern w:val="0"/>
          <w:szCs w:val="20"/>
        </w:rPr>
        <w:t xml:space="preserve">a better interaction method should also be included into </w:t>
      </w:r>
      <w:r w:rsidR="000B6790">
        <w:rPr>
          <w:rFonts w:ascii="inherit" w:eastAsia="宋体" w:hAnsi="inherit" w:cs="宋体"/>
          <w:kern w:val="0"/>
          <w:szCs w:val="20"/>
        </w:rPr>
        <w:t xml:space="preserve">my </w:t>
      </w:r>
      <w:r w:rsidR="00A4587B">
        <w:rPr>
          <w:rFonts w:ascii="inherit" w:eastAsia="宋体" w:hAnsi="inherit" w:cs="宋体"/>
          <w:kern w:val="0"/>
          <w:szCs w:val="20"/>
        </w:rPr>
        <w:t>agenda.</w:t>
      </w:r>
      <w:r w:rsidR="00E921D3">
        <w:rPr>
          <w:rFonts w:ascii="inherit" w:eastAsia="宋体" w:hAnsi="inherit" w:cs="宋体"/>
          <w:kern w:val="0"/>
          <w:szCs w:val="20"/>
        </w:rPr>
        <w:t xml:space="preserve"> </w:t>
      </w:r>
    </w:p>
    <w:p w14:paraId="49223601" w14:textId="77777777" w:rsidR="000B6790" w:rsidRDefault="000B6790" w:rsidP="00F01958">
      <w:pPr>
        <w:widowControl/>
        <w:spacing w:before="75" w:after="75"/>
        <w:jc w:val="left"/>
        <w:rPr>
          <w:rFonts w:ascii="inherit" w:eastAsia="宋体" w:hAnsi="inherit" w:cs="宋体" w:hint="eastAsia"/>
          <w:kern w:val="0"/>
          <w:szCs w:val="20"/>
        </w:rPr>
      </w:pPr>
    </w:p>
    <w:p w14:paraId="583A5B69" w14:textId="7CCAF6B3" w:rsidR="00A4587B" w:rsidRDefault="000B6790" w:rsidP="00F01958">
      <w:pPr>
        <w:widowControl/>
        <w:spacing w:before="75" w:after="75"/>
        <w:jc w:val="left"/>
        <w:rPr>
          <w:rFonts w:ascii="inherit" w:eastAsia="宋体" w:hAnsi="inherit" w:cs="宋体" w:hint="eastAsia"/>
          <w:kern w:val="0"/>
          <w:szCs w:val="20"/>
        </w:rPr>
      </w:pPr>
      <w:r>
        <w:rPr>
          <w:rFonts w:ascii="inherit" w:eastAsia="宋体" w:hAnsi="inherit" w:cs="宋体"/>
          <w:kern w:val="0"/>
          <w:szCs w:val="20"/>
        </w:rPr>
        <w:t xml:space="preserve">Finally, it’s </w:t>
      </w:r>
      <w:proofErr w:type="gramStart"/>
      <w:r>
        <w:rPr>
          <w:rFonts w:ascii="inherit" w:eastAsia="宋体" w:hAnsi="inherit" w:cs="宋体"/>
          <w:kern w:val="0"/>
          <w:szCs w:val="20"/>
        </w:rPr>
        <w:t>an</w:t>
      </w:r>
      <w:proofErr w:type="gramEnd"/>
      <w:r>
        <w:rPr>
          <w:rFonts w:ascii="inherit" w:eastAsia="宋体" w:hAnsi="inherit" w:cs="宋体"/>
          <w:kern w:val="0"/>
          <w:szCs w:val="20"/>
        </w:rPr>
        <w:t xml:space="preserve"> genius idea to </w:t>
      </w:r>
      <w:r w:rsidR="00C93C7B">
        <w:rPr>
          <w:rFonts w:ascii="inherit" w:eastAsia="宋体" w:hAnsi="inherit" w:cs="宋体"/>
          <w:kern w:val="0"/>
          <w:szCs w:val="20"/>
        </w:rPr>
        <w:t xml:space="preserve">put forward two modes for visualization. </w:t>
      </w:r>
      <w:r w:rsidR="00E921D3" w:rsidRPr="00E921D3">
        <w:rPr>
          <w:rFonts w:ascii="inherit" w:eastAsia="宋体" w:hAnsi="inherit" w:cs="宋体"/>
          <w:kern w:val="0"/>
          <w:szCs w:val="20"/>
        </w:rPr>
        <w:t xml:space="preserve">In the process of research, </w:t>
      </w:r>
      <w:r>
        <w:rPr>
          <w:rFonts w:ascii="inherit" w:eastAsia="宋体" w:hAnsi="inherit" w:cs="宋体"/>
          <w:kern w:val="0"/>
          <w:szCs w:val="20"/>
        </w:rPr>
        <w:t xml:space="preserve">I will </w:t>
      </w:r>
      <w:r w:rsidR="00E921D3" w:rsidRPr="00E921D3">
        <w:rPr>
          <w:rFonts w:ascii="inherit" w:eastAsia="宋体" w:hAnsi="inherit" w:cs="宋体"/>
          <w:kern w:val="0"/>
          <w:szCs w:val="20"/>
        </w:rPr>
        <w:t xml:space="preserve">try to think </w:t>
      </w:r>
      <w:r>
        <w:rPr>
          <w:rFonts w:ascii="inherit" w:eastAsia="宋体" w:hAnsi="inherit" w:cs="宋体"/>
          <w:kern w:val="0"/>
          <w:szCs w:val="20"/>
        </w:rPr>
        <w:t>over</w:t>
      </w:r>
      <w:r w:rsidR="00E921D3" w:rsidRPr="00E921D3">
        <w:rPr>
          <w:rFonts w:ascii="inherit" w:eastAsia="宋体" w:hAnsi="inherit" w:cs="宋体"/>
          <w:kern w:val="0"/>
          <w:szCs w:val="20"/>
        </w:rPr>
        <w:t xml:space="preserve"> the needs of doctors</w:t>
      </w:r>
      <w:r w:rsidR="00E921D3">
        <w:rPr>
          <w:rFonts w:ascii="inherit" w:eastAsia="宋体" w:hAnsi="inherit" w:cs="宋体"/>
          <w:kern w:val="0"/>
          <w:szCs w:val="20"/>
        </w:rPr>
        <w:t xml:space="preserve"> so that the research can be</w:t>
      </w:r>
      <w:r w:rsidR="00C93C7B">
        <w:rPr>
          <w:rFonts w:ascii="inherit" w:eastAsia="宋体" w:hAnsi="inherit" w:cs="宋体"/>
          <w:kern w:val="0"/>
          <w:szCs w:val="20"/>
        </w:rPr>
        <w:t xml:space="preserve"> easier to</w:t>
      </w:r>
      <w:r w:rsidR="00E921D3">
        <w:rPr>
          <w:rFonts w:ascii="inherit" w:eastAsia="宋体" w:hAnsi="inherit" w:cs="宋体"/>
          <w:kern w:val="0"/>
          <w:szCs w:val="20"/>
        </w:rPr>
        <w:t xml:space="preserve"> implement in </w:t>
      </w:r>
      <w:r w:rsidR="0060742A">
        <w:rPr>
          <w:rFonts w:ascii="inherit" w:eastAsia="宋体" w:hAnsi="inherit" w:cs="宋体"/>
          <w:kern w:val="0"/>
          <w:szCs w:val="20"/>
        </w:rPr>
        <w:t>practical application scenarios.</w:t>
      </w:r>
    </w:p>
    <w:p w14:paraId="1F7789B1" w14:textId="77777777" w:rsidR="00E921D3" w:rsidRPr="00F01958" w:rsidRDefault="00E921D3" w:rsidP="00F01958">
      <w:pPr>
        <w:widowControl/>
        <w:spacing w:before="75" w:after="75"/>
        <w:jc w:val="left"/>
        <w:rPr>
          <w:rFonts w:ascii="inherit" w:eastAsia="宋体" w:hAnsi="inherit" w:cs="宋体" w:hint="eastAsia"/>
          <w:kern w:val="0"/>
          <w:szCs w:val="20"/>
        </w:rPr>
      </w:pPr>
    </w:p>
    <w:p w14:paraId="2325ABD8" w14:textId="77777777" w:rsidR="00F01958" w:rsidRDefault="00F01958" w:rsidP="00F76A82">
      <w:pPr>
        <w:jc w:val="center"/>
      </w:pPr>
    </w:p>
    <w:sectPr w:rsidR="00F019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Cambria"/>
    <w:panose1 w:val="020B0604020202020204"/>
    <w:charset w:val="00"/>
    <w:family w:val="roman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A0B18"/>
    <w:multiLevelType w:val="hybridMultilevel"/>
    <w:tmpl w:val="5002B510"/>
    <w:lvl w:ilvl="0" w:tplc="E5CAFE5A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1890B5E"/>
    <w:multiLevelType w:val="hybridMultilevel"/>
    <w:tmpl w:val="93826CF4"/>
    <w:lvl w:ilvl="0" w:tplc="2A74F3F4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217211C"/>
    <w:multiLevelType w:val="multilevel"/>
    <w:tmpl w:val="D136A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55470884">
    <w:abstractNumId w:val="2"/>
  </w:num>
  <w:num w:numId="2" w16cid:durableId="431896940">
    <w:abstractNumId w:val="1"/>
  </w:num>
  <w:num w:numId="3" w16cid:durableId="2108189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A82"/>
    <w:rsid w:val="000042F8"/>
    <w:rsid w:val="00033BAC"/>
    <w:rsid w:val="00051770"/>
    <w:rsid w:val="0005228B"/>
    <w:rsid w:val="000B37C6"/>
    <w:rsid w:val="000B6790"/>
    <w:rsid w:val="000F634E"/>
    <w:rsid w:val="000F6994"/>
    <w:rsid w:val="0010724D"/>
    <w:rsid w:val="0011150D"/>
    <w:rsid w:val="00175512"/>
    <w:rsid w:val="00184C0E"/>
    <w:rsid w:val="001A0B26"/>
    <w:rsid w:val="002B385F"/>
    <w:rsid w:val="002B4CD6"/>
    <w:rsid w:val="002D45ED"/>
    <w:rsid w:val="002E7441"/>
    <w:rsid w:val="00343E26"/>
    <w:rsid w:val="00353B67"/>
    <w:rsid w:val="00362AFA"/>
    <w:rsid w:val="003B7FE6"/>
    <w:rsid w:val="00435637"/>
    <w:rsid w:val="00451DBC"/>
    <w:rsid w:val="00463BA2"/>
    <w:rsid w:val="00480952"/>
    <w:rsid w:val="004958D4"/>
    <w:rsid w:val="004A22E4"/>
    <w:rsid w:val="004A62AD"/>
    <w:rsid w:val="004B7D13"/>
    <w:rsid w:val="004E634E"/>
    <w:rsid w:val="004F6F96"/>
    <w:rsid w:val="00502585"/>
    <w:rsid w:val="00516D3C"/>
    <w:rsid w:val="005254A1"/>
    <w:rsid w:val="005271A0"/>
    <w:rsid w:val="0054637D"/>
    <w:rsid w:val="005519A6"/>
    <w:rsid w:val="005A2158"/>
    <w:rsid w:val="005B47BB"/>
    <w:rsid w:val="005F4AE3"/>
    <w:rsid w:val="0060742A"/>
    <w:rsid w:val="00607B0E"/>
    <w:rsid w:val="00651774"/>
    <w:rsid w:val="0067072D"/>
    <w:rsid w:val="0068442E"/>
    <w:rsid w:val="006855B9"/>
    <w:rsid w:val="006B1568"/>
    <w:rsid w:val="006B16EC"/>
    <w:rsid w:val="00701DEF"/>
    <w:rsid w:val="00720D06"/>
    <w:rsid w:val="00721E5C"/>
    <w:rsid w:val="00737D36"/>
    <w:rsid w:val="00744172"/>
    <w:rsid w:val="00774A44"/>
    <w:rsid w:val="007A79D9"/>
    <w:rsid w:val="007B2BFF"/>
    <w:rsid w:val="007C78E6"/>
    <w:rsid w:val="007D62BD"/>
    <w:rsid w:val="007E1FBD"/>
    <w:rsid w:val="00802783"/>
    <w:rsid w:val="00804BA3"/>
    <w:rsid w:val="00807FC2"/>
    <w:rsid w:val="0082465A"/>
    <w:rsid w:val="0085579A"/>
    <w:rsid w:val="0090557E"/>
    <w:rsid w:val="00917E57"/>
    <w:rsid w:val="00920CDB"/>
    <w:rsid w:val="00936B1E"/>
    <w:rsid w:val="00937522"/>
    <w:rsid w:val="00A0238D"/>
    <w:rsid w:val="00A35848"/>
    <w:rsid w:val="00A35A00"/>
    <w:rsid w:val="00A4587B"/>
    <w:rsid w:val="00AA638B"/>
    <w:rsid w:val="00AB66ED"/>
    <w:rsid w:val="00AB71E7"/>
    <w:rsid w:val="00AD2609"/>
    <w:rsid w:val="00AD66DF"/>
    <w:rsid w:val="00AF76E2"/>
    <w:rsid w:val="00B55A6E"/>
    <w:rsid w:val="00B737CF"/>
    <w:rsid w:val="00B90112"/>
    <w:rsid w:val="00BA3255"/>
    <w:rsid w:val="00BB6834"/>
    <w:rsid w:val="00BC154F"/>
    <w:rsid w:val="00BD289E"/>
    <w:rsid w:val="00BD7270"/>
    <w:rsid w:val="00C1231E"/>
    <w:rsid w:val="00C304C7"/>
    <w:rsid w:val="00C736E3"/>
    <w:rsid w:val="00C826E9"/>
    <w:rsid w:val="00C93C7B"/>
    <w:rsid w:val="00CB72B5"/>
    <w:rsid w:val="00CF055B"/>
    <w:rsid w:val="00D122DF"/>
    <w:rsid w:val="00DA176D"/>
    <w:rsid w:val="00E0529E"/>
    <w:rsid w:val="00E054E8"/>
    <w:rsid w:val="00E428D1"/>
    <w:rsid w:val="00E921D3"/>
    <w:rsid w:val="00EB3D04"/>
    <w:rsid w:val="00EC2213"/>
    <w:rsid w:val="00EE1C7A"/>
    <w:rsid w:val="00EE4EB0"/>
    <w:rsid w:val="00EE7C2F"/>
    <w:rsid w:val="00EF4E87"/>
    <w:rsid w:val="00F00C0B"/>
    <w:rsid w:val="00F01958"/>
    <w:rsid w:val="00F02C30"/>
    <w:rsid w:val="00F02CB6"/>
    <w:rsid w:val="00F44C9E"/>
    <w:rsid w:val="00F451F7"/>
    <w:rsid w:val="00F76A82"/>
    <w:rsid w:val="00FB2609"/>
    <w:rsid w:val="00FE2738"/>
    <w:rsid w:val="00FF3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FCC662"/>
  <w15:chartTrackingRefBased/>
  <w15:docId w15:val="{F1C73A4B-7E40-9349-8308-A96DF72D0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5A6E"/>
    <w:pPr>
      <w:widowControl w:val="0"/>
      <w:jc w:val="both"/>
    </w:pPr>
    <w:rPr>
      <w:rFonts w:ascii="Times New Roman" w:hAnsi="Times New Roman"/>
      <w:sz w:val="20"/>
    </w:rPr>
  </w:style>
  <w:style w:type="paragraph" w:styleId="1">
    <w:name w:val="heading 1"/>
    <w:basedOn w:val="a"/>
    <w:next w:val="a"/>
    <w:link w:val="10"/>
    <w:uiPriority w:val="9"/>
    <w:qFormat/>
    <w:rsid w:val="00AD2609"/>
    <w:pPr>
      <w:keepNext/>
      <w:keepLines/>
      <w:spacing w:before="340" w:after="330" w:line="20" w:lineRule="exact"/>
      <w:outlineLvl w:val="0"/>
    </w:pPr>
    <w:rPr>
      <w:rFonts w:eastAsia="Times New Roman"/>
      <w:b/>
      <w:bCs/>
      <w:kern w:val="44"/>
      <w:sz w:val="2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195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apple-converted-space">
    <w:name w:val="apple-converted-space"/>
    <w:basedOn w:val="a0"/>
    <w:rsid w:val="00AD2609"/>
  </w:style>
  <w:style w:type="character" w:styleId="a4">
    <w:name w:val="Hyperlink"/>
    <w:basedOn w:val="a0"/>
    <w:uiPriority w:val="99"/>
    <w:unhideWhenUsed/>
    <w:rsid w:val="00AD260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D2609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AD2609"/>
    <w:rPr>
      <w:rFonts w:ascii="Times New Roman" w:eastAsia="Times New Roman" w:hAnsi="Times New Roman"/>
      <w:b/>
      <w:bCs/>
      <w:kern w:val="44"/>
      <w:sz w:val="24"/>
      <w:szCs w:val="44"/>
    </w:rPr>
  </w:style>
  <w:style w:type="paragraph" w:styleId="a6">
    <w:name w:val="List Paragraph"/>
    <w:basedOn w:val="a"/>
    <w:uiPriority w:val="34"/>
    <w:qFormat/>
    <w:rsid w:val="00F451F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doi.org/10.1007/s11548-021-02526-7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1167</Words>
  <Characters>6655</Characters>
  <Application>Microsoft Office Word</Application>
  <DocSecurity>0</DocSecurity>
  <Lines>55</Lines>
  <Paragraphs>15</Paragraphs>
  <ScaleCrop>false</ScaleCrop>
  <Company/>
  <LinksUpToDate>false</LinksUpToDate>
  <CharactersWithSpaces>7807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Song Guanyu</dc:creator>
  <cp:keywords/>
  <dc:description/>
  <cp:lastModifiedBy>Song Guanyu</cp:lastModifiedBy>
  <cp:revision>4</cp:revision>
  <cp:lastPrinted>2022-04-06T01:47:00Z</cp:lastPrinted>
  <dcterms:created xsi:type="dcterms:W3CDTF">2022-04-06T01:47:00Z</dcterms:created>
  <dcterms:modified xsi:type="dcterms:W3CDTF">2022-04-26T15:57:00Z</dcterms:modified>
</cp:coreProperties>
</file>