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B97" w:rsidRDefault="005A202C" w:rsidP="00255445">
      <w:pPr>
        <w:rPr>
          <w:b/>
          <w:sz w:val="40"/>
        </w:rPr>
      </w:pPr>
      <w:r>
        <w:rPr>
          <w:b/>
          <w:sz w:val="40"/>
        </w:rPr>
        <w:t xml:space="preserve">Development of </w:t>
      </w:r>
      <w:r w:rsidR="00255445" w:rsidRPr="00255445">
        <w:rPr>
          <w:b/>
          <w:sz w:val="40"/>
        </w:rPr>
        <w:t xml:space="preserve">comprehensive </w:t>
      </w:r>
      <w:r w:rsidR="002D67A3">
        <w:rPr>
          <w:b/>
          <w:sz w:val="40"/>
        </w:rPr>
        <w:t xml:space="preserve">blunt/sharp </w:t>
      </w:r>
      <w:r w:rsidR="00255445" w:rsidRPr="00255445">
        <w:rPr>
          <w:b/>
          <w:sz w:val="40"/>
        </w:rPr>
        <w:t>dissection and energy-cutting model</w:t>
      </w:r>
      <w:r w:rsidR="008C181B">
        <w:rPr>
          <w:b/>
          <w:sz w:val="40"/>
        </w:rPr>
        <w:t>s</w:t>
      </w:r>
      <w:r w:rsidR="00255445" w:rsidRPr="00255445">
        <w:rPr>
          <w:b/>
          <w:sz w:val="40"/>
        </w:rPr>
        <w:t xml:space="preserve"> for robotic surgery training</w:t>
      </w:r>
    </w:p>
    <w:p w:rsidR="000F1B97" w:rsidRDefault="000F1B97" w:rsidP="00255445">
      <w:pPr>
        <w:rPr>
          <w:b/>
          <w:sz w:val="40"/>
        </w:rPr>
      </w:pPr>
    </w:p>
    <w:p w:rsidR="00FA5BE9" w:rsidRPr="000F1B97" w:rsidRDefault="000F1B97" w:rsidP="00255445">
      <w:r>
        <w:rPr>
          <w:u w:val="single"/>
        </w:rPr>
        <w:t>Project Information:</w:t>
      </w:r>
    </w:p>
    <w:p w:rsidR="00FA5BE9" w:rsidRPr="00255445" w:rsidRDefault="00FA5BE9" w:rsidP="00FA5BE9">
      <w:r>
        <w:t>Spring 2014</w:t>
      </w:r>
    </w:p>
    <w:p w:rsidR="00255445" w:rsidRPr="00FA5BE9" w:rsidRDefault="00FA5BE9" w:rsidP="00255445">
      <w:r>
        <w:t xml:space="preserve">Computer Integrated Surgery </w:t>
      </w:r>
      <w:r w:rsidRPr="00255445">
        <w:t>II</w:t>
      </w:r>
    </w:p>
    <w:p w:rsidR="00FA5BE9" w:rsidRDefault="00255445" w:rsidP="00255445">
      <w:r>
        <w:t xml:space="preserve">Student: </w:t>
      </w:r>
      <w:r w:rsidRPr="00255445">
        <w:t>Shayer Chowdhury</w:t>
      </w:r>
      <w:r w:rsidR="0097693C">
        <w:t xml:space="preserve"> (schowdh8@jhu.edu)</w:t>
      </w:r>
    </w:p>
    <w:p w:rsidR="00255445" w:rsidRPr="00255445" w:rsidRDefault="00FA5BE9" w:rsidP="00255445">
      <w:r>
        <w:t xml:space="preserve">Mentors: Dr. Gyusung Lee </w:t>
      </w:r>
      <w:r w:rsidR="00330E17">
        <w:t>(</w:t>
      </w:r>
      <w:r w:rsidR="00330E17" w:rsidRPr="00330E17">
        <w:t>glee59@jhmi.edu</w:t>
      </w:r>
      <w:r w:rsidR="00330E17">
        <w:t>)</w:t>
      </w:r>
    </w:p>
    <w:p w:rsidR="00255445" w:rsidRPr="00255445" w:rsidRDefault="00255445" w:rsidP="00255445">
      <w:r w:rsidRPr="00255445">
        <w:t>Final Report</w:t>
      </w:r>
    </w:p>
    <w:p w:rsidR="00255445" w:rsidRPr="00255445" w:rsidRDefault="00255445" w:rsidP="00DE2D06">
      <w:r w:rsidRPr="00255445">
        <w:t>Project #3</w:t>
      </w:r>
    </w:p>
    <w:p w:rsidR="002D67A3" w:rsidRDefault="002D67A3" w:rsidP="00255445">
      <w:pPr>
        <w:spacing w:beforeLines="1" w:afterLines="1"/>
        <w:rPr>
          <w:rFonts w:cs="Times New Roman"/>
          <w:szCs w:val="28"/>
        </w:rPr>
      </w:pPr>
    </w:p>
    <w:p w:rsidR="00A53CCB" w:rsidRDefault="00C233FB" w:rsidP="00255445">
      <w:pPr>
        <w:spacing w:beforeLines="1" w:afterLines="1"/>
        <w:rPr>
          <w:rFonts w:cs="Times New Roman"/>
          <w:szCs w:val="28"/>
          <w:u w:val="single"/>
        </w:rPr>
      </w:pPr>
      <w:r>
        <w:rPr>
          <w:rFonts w:cs="Times New Roman"/>
          <w:szCs w:val="28"/>
          <w:u w:val="single"/>
        </w:rPr>
        <w:t xml:space="preserve">Background, </w:t>
      </w:r>
      <w:r w:rsidR="00255445" w:rsidRPr="002D67A3">
        <w:rPr>
          <w:rFonts w:cs="Times New Roman"/>
          <w:szCs w:val="28"/>
          <w:u w:val="single"/>
        </w:rPr>
        <w:t>Relevance</w:t>
      </w:r>
      <w:r>
        <w:rPr>
          <w:rFonts w:cs="Times New Roman"/>
          <w:szCs w:val="28"/>
          <w:u w:val="single"/>
        </w:rPr>
        <w:t>,</w:t>
      </w:r>
      <w:r w:rsidR="00255445" w:rsidRPr="002D67A3">
        <w:rPr>
          <w:rFonts w:cs="Times New Roman"/>
          <w:szCs w:val="28"/>
          <w:u w:val="single"/>
        </w:rPr>
        <w:t xml:space="preserve"> and Importance: </w:t>
      </w:r>
    </w:p>
    <w:p w:rsidR="00A53CCB" w:rsidRDefault="00A53CCB" w:rsidP="00255445">
      <w:pPr>
        <w:spacing w:beforeLines="1" w:afterLines="1"/>
        <w:rPr>
          <w:rFonts w:cs="Times New Roman"/>
          <w:szCs w:val="28"/>
          <w:u w:val="single"/>
        </w:rPr>
      </w:pPr>
    </w:p>
    <w:p w:rsidR="002D67A3" w:rsidRPr="00A53CCB" w:rsidRDefault="00A53CCB" w:rsidP="00CB1206">
      <w:pPr>
        <w:spacing w:beforeLines="1" w:afterLines="1" w:line="480" w:lineRule="auto"/>
        <w:rPr>
          <w:rFonts w:cs="Times New Roman"/>
          <w:szCs w:val="28"/>
        </w:rPr>
      </w:pPr>
      <w:r>
        <w:rPr>
          <w:rFonts w:cs="Times New Roman"/>
          <w:szCs w:val="28"/>
        </w:rPr>
        <w:tab/>
      </w:r>
      <w:r w:rsidR="00100338">
        <w:rPr>
          <w:rFonts w:cs="Times New Roman"/>
          <w:szCs w:val="28"/>
        </w:rPr>
        <w:t xml:space="preserve">Robotic surgery is becoming a quickly advancing field and as a result, </w:t>
      </w:r>
      <w:r w:rsidR="006F1D9C">
        <w:rPr>
          <w:rFonts w:cs="Times New Roman"/>
          <w:szCs w:val="28"/>
        </w:rPr>
        <w:t>many learning and</w:t>
      </w:r>
      <w:r w:rsidR="00D87E13">
        <w:rPr>
          <w:rFonts w:cs="Times New Roman"/>
          <w:szCs w:val="28"/>
        </w:rPr>
        <w:t xml:space="preserve"> practicing surgeons are focusing their training on using robot-assisted </w:t>
      </w:r>
      <w:r w:rsidR="00391492">
        <w:rPr>
          <w:rFonts w:cs="Times New Roman"/>
          <w:szCs w:val="28"/>
        </w:rPr>
        <w:t>surgical devices for an increasingly large amount of</w:t>
      </w:r>
      <w:r w:rsidR="006F1D9C">
        <w:rPr>
          <w:rFonts w:cs="Times New Roman"/>
          <w:szCs w:val="28"/>
        </w:rPr>
        <w:t xml:space="preserve"> procedures. </w:t>
      </w:r>
      <w:r w:rsidR="00736729">
        <w:rPr>
          <w:rFonts w:cs="Times New Roman"/>
          <w:szCs w:val="28"/>
        </w:rPr>
        <w:t>One area that robotic su</w:t>
      </w:r>
      <w:r w:rsidR="00E362BE">
        <w:rPr>
          <w:rFonts w:cs="Times New Roman"/>
          <w:szCs w:val="28"/>
        </w:rPr>
        <w:t xml:space="preserve">rgeons have expressed a need and desire for is </w:t>
      </w:r>
      <w:r w:rsidR="00DC2CFA">
        <w:rPr>
          <w:rFonts w:cs="Times New Roman"/>
          <w:szCs w:val="28"/>
        </w:rPr>
        <w:t>more proficiency in</w:t>
      </w:r>
      <w:r w:rsidR="00E362BE">
        <w:rPr>
          <w:rFonts w:cs="Times New Roman"/>
          <w:szCs w:val="28"/>
        </w:rPr>
        <w:t xml:space="preserve"> basic blood vessel dissection. </w:t>
      </w:r>
      <w:r w:rsidR="00FA6889">
        <w:rPr>
          <w:rFonts w:cs="Times New Roman"/>
          <w:szCs w:val="28"/>
        </w:rPr>
        <w:t>Typically, robot</w:t>
      </w:r>
      <w:r w:rsidR="00555585">
        <w:rPr>
          <w:rFonts w:cs="Times New Roman"/>
          <w:szCs w:val="28"/>
        </w:rPr>
        <w:t xml:space="preserve">ic surgeons are </w:t>
      </w:r>
      <w:r w:rsidR="00A178BC">
        <w:rPr>
          <w:rFonts w:cs="Times New Roman"/>
          <w:szCs w:val="28"/>
        </w:rPr>
        <w:t>well versed</w:t>
      </w:r>
      <w:r w:rsidR="00555585">
        <w:rPr>
          <w:rFonts w:cs="Times New Roman"/>
          <w:szCs w:val="28"/>
        </w:rPr>
        <w:t xml:space="preserve"> in the technique of suture tying and basic general surgery procedures. However, </w:t>
      </w:r>
      <w:r w:rsidR="00A178BC">
        <w:rPr>
          <w:rFonts w:cs="Times New Roman"/>
          <w:szCs w:val="28"/>
        </w:rPr>
        <w:t xml:space="preserve">when simulating actual blood vessel dissection, there is much that is left unaddressed. </w:t>
      </w:r>
      <w:r w:rsidR="00D70E63">
        <w:rPr>
          <w:rFonts w:cs="Times New Roman"/>
          <w:szCs w:val="28"/>
        </w:rPr>
        <w:t xml:space="preserve">Primarily, the main problem is that current blood vessel dissection phantoms </w:t>
      </w:r>
      <w:r w:rsidR="00B20DB9">
        <w:rPr>
          <w:rFonts w:cs="Times New Roman"/>
          <w:szCs w:val="28"/>
        </w:rPr>
        <w:t>are extremely expensive</w:t>
      </w:r>
      <w:r w:rsidR="00410E7D">
        <w:rPr>
          <w:rFonts w:cs="Times New Roman"/>
          <w:szCs w:val="28"/>
        </w:rPr>
        <w:t>, costing up to $80 per unit</w:t>
      </w:r>
      <w:r w:rsidR="00B20DB9">
        <w:rPr>
          <w:rFonts w:cs="Times New Roman"/>
          <w:szCs w:val="28"/>
        </w:rPr>
        <w:t>. Additionally, these models</w:t>
      </w:r>
      <w:r w:rsidR="007624B9">
        <w:rPr>
          <w:rFonts w:cs="Times New Roman"/>
          <w:szCs w:val="28"/>
        </w:rPr>
        <w:t xml:space="preserve"> can at most be used once or twice </w:t>
      </w:r>
      <w:r w:rsidR="0052757B">
        <w:rPr>
          <w:rFonts w:cs="Times New Roman"/>
          <w:szCs w:val="28"/>
        </w:rPr>
        <w:t xml:space="preserve">at most before the tissue and vessel material are irreversibly damaged. </w:t>
      </w:r>
      <w:r w:rsidR="00BD4388">
        <w:rPr>
          <w:rFonts w:cs="Times New Roman"/>
          <w:szCs w:val="28"/>
        </w:rPr>
        <w:t>The purpose of this project is then to develop a blood vessel dissection phantom that is cheap, reusable, long-lasting, and easy to make compared to commercial phantoms, but at the same time replicates and exercises the same techniques used in blood vessel dissection as these commercial models do.</w:t>
      </w:r>
    </w:p>
    <w:p w:rsidR="002428AE" w:rsidRDefault="002D67A3" w:rsidP="004752C9">
      <w:pPr>
        <w:spacing w:beforeLines="1" w:afterLines="1" w:line="480" w:lineRule="auto"/>
      </w:pPr>
      <w:r>
        <w:rPr>
          <w:rFonts w:cs="Times New Roman"/>
          <w:szCs w:val="28"/>
        </w:rPr>
        <w:tab/>
      </w:r>
      <w:r w:rsidR="002D4EC0">
        <w:rPr>
          <w:rFonts w:cs="Times New Roman"/>
          <w:szCs w:val="28"/>
        </w:rPr>
        <w:t xml:space="preserve">The </w:t>
      </w:r>
      <w:r w:rsidR="002B5FCC">
        <w:rPr>
          <w:rFonts w:cs="Times New Roman"/>
          <w:szCs w:val="28"/>
        </w:rPr>
        <w:t>project was</w:t>
      </w:r>
      <w:r w:rsidR="0072557F">
        <w:rPr>
          <w:rFonts w:cs="Times New Roman"/>
          <w:szCs w:val="28"/>
        </w:rPr>
        <w:t xml:space="preserve"> broken down into two focus areas. One component</w:t>
      </w:r>
      <w:r>
        <w:t xml:space="preserve"> surrounded implementing a blunt/sharp blood vessel and tissue dissection simulation </w:t>
      </w:r>
      <w:r w:rsidR="00E178D7">
        <w:t xml:space="preserve">and the other centered </w:t>
      </w:r>
      <w:r w:rsidR="009A587E">
        <w:t>on</w:t>
      </w:r>
      <w:r>
        <w:t xml:space="preserve"> a model for electrosurgery training. Further sub-topics included the study of blood vessel histology as well as exploring and experimenting with synthetic biomaterial replication of human tissue and vasculature. Additionally, this project incorporated and required a development of a basic understanding of energy-cutting electrosurgery and electrocoagulation. </w:t>
      </w:r>
      <w:r w:rsidR="00441D1C">
        <w:t>Upon study of the literature, extensive evaluation and feedback with r</w:t>
      </w:r>
      <w:r w:rsidR="00716457">
        <w:t>obotic surgeons was utilized to make changes to the models.</w:t>
      </w:r>
    </w:p>
    <w:p w:rsidR="00441D1C" w:rsidRDefault="00441D1C" w:rsidP="004752C9">
      <w:pPr>
        <w:spacing w:beforeLines="1" w:afterLines="1" w:line="480" w:lineRule="auto"/>
      </w:pPr>
    </w:p>
    <w:p w:rsidR="00441D1C" w:rsidRPr="00901E96" w:rsidRDefault="00255445" w:rsidP="00255445">
      <w:pPr>
        <w:spacing w:beforeLines="1" w:afterLines="1"/>
        <w:rPr>
          <w:rFonts w:cs="Times New Roman"/>
          <w:szCs w:val="28"/>
          <w:u w:val="single"/>
        </w:rPr>
      </w:pPr>
      <w:r w:rsidRPr="00901E96">
        <w:rPr>
          <w:rFonts w:cs="Times New Roman"/>
          <w:szCs w:val="28"/>
          <w:u w:val="single"/>
        </w:rPr>
        <w:t>Technical Summary of Approach</w:t>
      </w:r>
      <w:r w:rsidR="00175895">
        <w:rPr>
          <w:rFonts w:cs="Times New Roman"/>
          <w:szCs w:val="28"/>
          <w:u w:val="single"/>
        </w:rPr>
        <w:t xml:space="preserve"> and Methods</w:t>
      </w:r>
      <w:r w:rsidRPr="00901E96">
        <w:rPr>
          <w:rFonts w:cs="Times New Roman"/>
          <w:szCs w:val="28"/>
          <w:u w:val="single"/>
        </w:rPr>
        <w:t xml:space="preserve">: </w:t>
      </w:r>
    </w:p>
    <w:p w:rsidR="00441D1C" w:rsidRDefault="00441D1C" w:rsidP="00255445">
      <w:pPr>
        <w:spacing w:beforeLines="1" w:afterLines="1"/>
        <w:rPr>
          <w:rFonts w:cs="Times New Roman"/>
          <w:szCs w:val="28"/>
        </w:rPr>
      </w:pPr>
    </w:p>
    <w:p w:rsidR="007E0812" w:rsidRDefault="00441D1C" w:rsidP="00FB3C45">
      <w:pPr>
        <w:spacing w:beforeLines="1" w:afterLines="1" w:line="480" w:lineRule="auto"/>
        <w:ind w:firstLine="720"/>
      </w:pPr>
      <w:r>
        <w:t>The goal of this project was to create an inanimate surgical training model for both sharp and blunt tissue dissection as well as blood vessel energy-cutting that is ultimately cheap, effective, potential</w:t>
      </w:r>
      <w:r w:rsidR="00733011">
        <w:t xml:space="preserve">ly reusable, and long-lasting. </w:t>
      </w:r>
      <w:r w:rsidR="007F167C">
        <w:t>After gathering the materials used for experimenting with various model prototypes, u</w:t>
      </w:r>
      <w:r>
        <w:t>ser feedback from currently practicing surgeons through the Minimally Invasive Surgical Training and Innovation Center (MISTIC) was incorporated to further develop a comprehensive dissection and energy-cutting model for future robotic surgery training.</w:t>
      </w:r>
      <w:r w:rsidR="007B2BBA">
        <w:t xml:space="preserve"> </w:t>
      </w:r>
    </w:p>
    <w:p w:rsidR="007E0812" w:rsidRDefault="007E0812" w:rsidP="00441D1C">
      <w:pPr>
        <w:spacing w:beforeLines="1" w:afterLines="1"/>
        <w:ind w:firstLine="720"/>
      </w:pPr>
      <w:r>
        <w:t>Our workflow was implemented as below:</w:t>
      </w:r>
    </w:p>
    <w:p w:rsidR="007E0812" w:rsidRDefault="007E0812" w:rsidP="00441D1C">
      <w:pPr>
        <w:spacing w:beforeLines="1" w:afterLines="1"/>
        <w:ind w:firstLine="720"/>
      </w:pPr>
    </w:p>
    <w:p w:rsidR="00D34CAB" w:rsidRDefault="007E0812" w:rsidP="007E0812">
      <w:pPr>
        <w:spacing w:beforeLines="1" w:afterLines="1"/>
        <w:rPr>
          <w:rFonts w:cs="Times New Roman"/>
          <w:szCs w:val="28"/>
        </w:rPr>
      </w:pPr>
      <w:r w:rsidRPr="007E0812">
        <w:rPr>
          <w:rFonts w:cs="Times New Roman"/>
          <w:szCs w:val="28"/>
        </w:rPr>
        <w:drawing>
          <wp:inline distT="0" distB="0" distL="0" distR="0">
            <wp:extent cx="5943600" cy="2843406"/>
            <wp:effectExtent l="25400" t="0" r="0" b="0"/>
            <wp:docPr id="2" name="P 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pic:cNvPicPr>
                  </pic:nvPicPr>
                  <pic:blipFill>
                    <a:blip r:embed="rId5"/>
                    <a:srcRect/>
                    <a:stretch>
                      <a:fillRect/>
                    </a:stretch>
                  </pic:blipFill>
                  <pic:spPr bwMode="auto">
                    <a:xfrm>
                      <a:off x="0" y="0"/>
                      <a:ext cx="5943600" cy="2843406"/>
                    </a:xfrm>
                    <a:prstGeom prst="rect">
                      <a:avLst/>
                    </a:prstGeom>
                    <a:noFill/>
                    <a:ln w="9525">
                      <a:noFill/>
                      <a:miter lim="800000"/>
                      <a:headEnd/>
                      <a:tailEnd/>
                    </a:ln>
                  </pic:spPr>
                </pic:pic>
              </a:graphicData>
            </a:graphic>
          </wp:inline>
        </w:drawing>
      </w:r>
    </w:p>
    <w:p w:rsidR="00D34CAB" w:rsidRDefault="00D34CAB" w:rsidP="007E0812">
      <w:pPr>
        <w:spacing w:beforeLines="1" w:afterLines="1"/>
        <w:rPr>
          <w:rFonts w:cs="Times New Roman"/>
          <w:szCs w:val="28"/>
        </w:rPr>
      </w:pPr>
    </w:p>
    <w:p w:rsidR="00441D1C" w:rsidRPr="00D34CAB" w:rsidRDefault="00D34CAB" w:rsidP="0080061E">
      <w:pPr>
        <w:spacing w:beforeLines="1" w:afterLines="1"/>
        <w:jc w:val="center"/>
        <w:rPr>
          <w:rFonts w:cs="Times New Roman"/>
          <w:i/>
          <w:szCs w:val="28"/>
        </w:rPr>
      </w:pPr>
      <w:r>
        <w:rPr>
          <w:rFonts w:cs="Times New Roman"/>
          <w:i/>
          <w:szCs w:val="28"/>
        </w:rPr>
        <w:t>Figure 1: Workflow diagram detailing and outlining series of steps taken during project</w:t>
      </w:r>
    </w:p>
    <w:p w:rsidR="007E0812" w:rsidRDefault="007E0812" w:rsidP="00441D1C">
      <w:pPr>
        <w:spacing w:beforeLines="1" w:afterLines="1"/>
        <w:rPr>
          <w:rFonts w:cs="Times New Roman"/>
          <w:szCs w:val="20"/>
          <w:u w:val="single"/>
        </w:rPr>
      </w:pPr>
    </w:p>
    <w:p w:rsidR="00693119" w:rsidRDefault="007E0812" w:rsidP="00CB1206">
      <w:pPr>
        <w:spacing w:beforeLines="1" w:afterLines="1" w:line="480" w:lineRule="auto"/>
        <w:rPr>
          <w:rFonts w:cs="Times New Roman"/>
          <w:szCs w:val="20"/>
        </w:rPr>
      </w:pPr>
      <w:r>
        <w:rPr>
          <w:rFonts w:cs="Times New Roman"/>
          <w:szCs w:val="20"/>
        </w:rPr>
        <w:tab/>
      </w:r>
    </w:p>
    <w:p w:rsidR="007E0812" w:rsidRPr="007E0812" w:rsidRDefault="00693119" w:rsidP="00CB1206">
      <w:pPr>
        <w:spacing w:beforeLines="1" w:afterLines="1" w:line="480" w:lineRule="auto"/>
        <w:rPr>
          <w:rFonts w:cs="Times New Roman"/>
          <w:szCs w:val="20"/>
        </w:rPr>
      </w:pPr>
      <w:r>
        <w:rPr>
          <w:rFonts w:cs="Times New Roman"/>
          <w:szCs w:val="20"/>
        </w:rPr>
        <w:tab/>
      </w:r>
      <w:r w:rsidR="008A3458">
        <w:rPr>
          <w:rFonts w:cs="Times New Roman"/>
          <w:szCs w:val="20"/>
        </w:rPr>
        <w:t xml:space="preserve">For the blunt/sharp dissection model, </w:t>
      </w:r>
      <w:r w:rsidR="00117508">
        <w:rPr>
          <w:rFonts w:cs="Times New Roman"/>
          <w:szCs w:val="20"/>
        </w:rPr>
        <w:t xml:space="preserve">our technical approach centered on </w:t>
      </w:r>
      <w:r w:rsidR="005145ED">
        <w:rPr>
          <w:rFonts w:cs="Times New Roman"/>
          <w:szCs w:val="20"/>
        </w:rPr>
        <w:t xml:space="preserve">ensuring that the focus of the phantom remained on the realistic simulation of the human tissue and its ability to expose the blood vessels. </w:t>
      </w:r>
      <w:r w:rsidR="00034C21">
        <w:rPr>
          <w:rFonts w:cs="Times New Roman"/>
          <w:szCs w:val="20"/>
        </w:rPr>
        <w:t xml:space="preserve">Before physically experimenting with materials, </w:t>
      </w:r>
      <w:r w:rsidR="009C2705">
        <w:rPr>
          <w:rFonts w:cs="Times New Roman"/>
          <w:szCs w:val="20"/>
        </w:rPr>
        <w:t xml:space="preserve">we </w:t>
      </w:r>
      <w:r w:rsidR="00643E2C">
        <w:rPr>
          <w:rFonts w:cs="Times New Roman"/>
          <w:szCs w:val="20"/>
        </w:rPr>
        <w:t xml:space="preserve">discussed possible gels and </w:t>
      </w:r>
      <w:r w:rsidR="00380C8F">
        <w:rPr>
          <w:rFonts w:cs="Times New Roman"/>
          <w:szCs w:val="20"/>
        </w:rPr>
        <w:t xml:space="preserve">instruments that would adequately simulate human tissue. </w:t>
      </w:r>
      <w:r w:rsidR="00A07EAA">
        <w:rPr>
          <w:rFonts w:cs="Times New Roman"/>
          <w:szCs w:val="20"/>
        </w:rPr>
        <w:t xml:space="preserve">We discovered several options based off of literature on ultrasound phantoms. </w:t>
      </w:r>
      <w:r w:rsidR="00FA744E">
        <w:rPr>
          <w:rFonts w:cs="Times New Roman"/>
          <w:szCs w:val="20"/>
        </w:rPr>
        <w:t xml:space="preserve">The three types of material we focused on initially were a </w:t>
      </w:r>
      <w:r w:rsidR="007653A2">
        <w:rPr>
          <w:rFonts w:cs="Times New Roman"/>
          <w:szCs w:val="20"/>
        </w:rPr>
        <w:t xml:space="preserve">cotton and </w:t>
      </w:r>
      <w:r w:rsidR="00084158">
        <w:rPr>
          <w:rFonts w:cs="Times New Roman"/>
          <w:szCs w:val="20"/>
        </w:rPr>
        <w:t>rubber band model</w:t>
      </w:r>
      <w:r w:rsidR="00FA744E">
        <w:rPr>
          <w:rFonts w:cs="Times New Roman"/>
          <w:szCs w:val="20"/>
        </w:rPr>
        <w:t xml:space="preserve">, </w:t>
      </w:r>
      <w:r w:rsidR="00EA08D4">
        <w:rPr>
          <w:rFonts w:cs="Times New Roman"/>
          <w:szCs w:val="20"/>
        </w:rPr>
        <w:t>a silicon</w:t>
      </w:r>
      <w:r w:rsidR="00125653">
        <w:rPr>
          <w:rFonts w:cs="Times New Roman"/>
          <w:szCs w:val="20"/>
        </w:rPr>
        <w:t>e</w:t>
      </w:r>
      <w:r w:rsidR="00EA08D4">
        <w:rPr>
          <w:rFonts w:cs="Times New Roman"/>
          <w:szCs w:val="20"/>
        </w:rPr>
        <w:t xml:space="preserve"> gel model, </w:t>
      </w:r>
      <w:r w:rsidR="005B339B">
        <w:rPr>
          <w:rFonts w:cs="Times New Roman"/>
          <w:szCs w:val="20"/>
        </w:rPr>
        <w:t>and a chicken breast model</w:t>
      </w:r>
      <w:r w:rsidR="00377F88">
        <w:rPr>
          <w:rFonts w:cs="Times New Roman"/>
          <w:szCs w:val="20"/>
        </w:rPr>
        <w:t xml:space="preserve"> encased in </w:t>
      </w:r>
      <w:r w:rsidR="008944CA">
        <w:rPr>
          <w:rFonts w:cs="Times New Roman"/>
          <w:szCs w:val="20"/>
        </w:rPr>
        <w:t>plastisol</w:t>
      </w:r>
      <w:r w:rsidR="005B339B">
        <w:rPr>
          <w:rFonts w:cs="Times New Roman"/>
          <w:szCs w:val="20"/>
        </w:rPr>
        <w:t xml:space="preserve">. </w:t>
      </w:r>
      <w:r w:rsidR="007653A2">
        <w:rPr>
          <w:rFonts w:cs="Times New Roman"/>
          <w:szCs w:val="20"/>
        </w:rPr>
        <w:t xml:space="preserve">The cotton and rubber band model utilized rubber bands to simulate blood vessels, cotton placed around the rubber bands to simulate elastic tissue, and </w:t>
      </w:r>
      <w:r w:rsidR="006E3ADE">
        <w:rPr>
          <w:rFonts w:cs="Times New Roman"/>
          <w:szCs w:val="20"/>
        </w:rPr>
        <w:t xml:space="preserve">strings threaded through the side of the dish for added required maneuverability. </w:t>
      </w:r>
      <w:r w:rsidR="00E90566">
        <w:rPr>
          <w:rFonts w:cs="Times New Roman"/>
          <w:szCs w:val="20"/>
        </w:rPr>
        <w:t xml:space="preserve">This model seemed to be the most feasible right away. </w:t>
      </w:r>
      <w:r w:rsidR="00B404FB">
        <w:rPr>
          <w:rFonts w:cs="Times New Roman"/>
          <w:szCs w:val="20"/>
        </w:rPr>
        <w:t xml:space="preserve">The silicone gel model was a dielectric gel that initially seemed to be a good choice. However, upon constructing it, it was obvious that the gel tore too easily, even just by pressing down on it slightly, so it was not representative of human tissue. </w:t>
      </w:r>
      <w:r w:rsidR="009D226B">
        <w:rPr>
          <w:rFonts w:cs="Times New Roman"/>
          <w:szCs w:val="20"/>
        </w:rPr>
        <w:t xml:space="preserve">The final chicken breast model was a regular, boneless chicken breast encased in plastisol. This model was the least </w:t>
      </w:r>
      <w:r w:rsidR="0048248F">
        <w:rPr>
          <w:rFonts w:cs="Times New Roman"/>
          <w:szCs w:val="20"/>
        </w:rPr>
        <w:t xml:space="preserve">effective because </w:t>
      </w:r>
      <w:r w:rsidR="00EB406F">
        <w:rPr>
          <w:rFonts w:cs="Times New Roman"/>
          <w:szCs w:val="20"/>
        </w:rPr>
        <w:t xml:space="preserve">the chicken breast and plastisol would have gone bad and moldy very quickly, which was counterintuitive to our goal of making the phantom reusable and long lasting. </w:t>
      </w:r>
      <w:r w:rsidR="005668D1">
        <w:rPr>
          <w:rFonts w:cs="Times New Roman"/>
          <w:szCs w:val="20"/>
        </w:rPr>
        <w:t>As a result, we decided to proceed with the simple cotton and rubber band model.</w:t>
      </w:r>
      <w:r w:rsidR="00FC6A56">
        <w:rPr>
          <w:rFonts w:cs="Times New Roman"/>
          <w:szCs w:val="20"/>
        </w:rPr>
        <w:t xml:space="preserve"> We then proceeded to </w:t>
      </w:r>
      <w:r w:rsidR="00D572F6">
        <w:rPr>
          <w:rFonts w:cs="Times New Roman"/>
          <w:szCs w:val="20"/>
        </w:rPr>
        <w:t>prese</w:t>
      </w:r>
      <w:r w:rsidR="00C508EE">
        <w:rPr>
          <w:rFonts w:cs="Times New Roman"/>
          <w:szCs w:val="20"/>
        </w:rPr>
        <w:t>n</w:t>
      </w:r>
      <w:r w:rsidR="00D572F6">
        <w:rPr>
          <w:rFonts w:cs="Times New Roman"/>
          <w:szCs w:val="20"/>
        </w:rPr>
        <w:t>t this model up for evaluation and testing to different surgeons. Based upon their comments and suggestions, we would then update and make changes to the model.</w:t>
      </w:r>
    </w:p>
    <w:p w:rsidR="000F38D1" w:rsidRDefault="004D4933" w:rsidP="00CB1206">
      <w:pPr>
        <w:spacing w:beforeLines="1" w:afterLines="1" w:line="480" w:lineRule="auto"/>
        <w:rPr>
          <w:rFonts w:cs="Times New Roman"/>
          <w:szCs w:val="22"/>
        </w:rPr>
      </w:pPr>
      <w:r>
        <w:rPr>
          <w:rFonts w:cs="Times New Roman"/>
          <w:szCs w:val="20"/>
        </w:rPr>
        <w:tab/>
      </w:r>
      <w:r w:rsidR="00AC2FA6">
        <w:rPr>
          <w:rFonts w:cs="Times New Roman"/>
          <w:szCs w:val="22"/>
        </w:rPr>
        <w:t xml:space="preserve">For the </w:t>
      </w:r>
      <w:r w:rsidR="00EF69E9">
        <w:rPr>
          <w:rFonts w:cs="Times New Roman"/>
          <w:szCs w:val="22"/>
        </w:rPr>
        <w:t xml:space="preserve">electrosurgery model, the technical approach </w:t>
      </w:r>
      <w:r w:rsidR="00722871">
        <w:rPr>
          <w:rFonts w:cs="Times New Roman"/>
          <w:szCs w:val="22"/>
        </w:rPr>
        <w:t xml:space="preserve">focused on the ability to ensure the conductivity of the gel and the blood vessel phantoms. </w:t>
      </w:r>
      <w:r w:rsidR="00F30EDF">
        <w:rPr>
          <w:rFonts w:cs="Times New Roman"/>
          <w:szCs w:val="22"/>
        </w:rPr>
        <w:t xml:space="preserve">After understanding the literature </w:t>
      </w:r>
      <w:r w:rsidR="00230F64">
        <w:rPr>
          <w:rFonts w:cs="Times New Roman"/>
          <w:szCs w:val="22"/>
        </w:rPr>
        <w:t xml:space="preserve">regarding electrosurgery, we spent time finding conductive materials that </w:t>
      </w:r>
      <w:r w:rsidR="00234EBD">
        <w:rPr>
          <w:rFonts w:cs="Times New Roman"/>
          <w:szCs w:val="22"/>
        </w:rPr>
        <w:t>could still</w:t>
      </w:r>
      <w:r w:rsidR="00230F64">
        <w:rPr>
          <w:rFonts w:cs="Times New Roman"/>
          <w:szCs w:val="22"/>
        </w:rPr>
        <w:t xml:space="preserve"> be reused after several tries and extensive damage to the tissue phantom. </w:t>
      </w:r>
      <w:r w:rsidR="0041021D">
        <w:rPr>
          <w:rFonts w:cs="Times New Roman"/>
          <w:szCs w:val="22"/>
        </w:rPr>
        <w:t>For this model, we had two major options. One was a porcine gelatin gel model and the other was a similar silicone gel model from the blunt/sharp dissection portion. Both of these model</w:t>
      </w:r>
      <w:r w:rsidR="007841DC">
        <w:rPr>
          <w:rFonts w:cs="Times New Roman"/>
          <w:szCs w:val="22"/>
        </w:rPr>
        <w:t>s</w:t>
      </w:r>
      <w:r w:rsidR="0041021D">
        <w:rPr>
          <w:rFonts w:cs="Times New Roman"/>
          <w:szCs w:val="22"/>
        </w:rPr>
        <w:t xml:space="preserve"> would have silicone tubing embedded into the gels to simulate the blood vessels. </w:t>
      </w:r>
      <w:r w:rsidR="0033480C">
        <w:rPr>
          <w:rFonts w:cs="Times New Roman"/>
          <w:szCs w:val="22"/>
        </w:rPr>
        <w:t>Ultimately we proceeded with the gelatin ge</w:t>
      </w:r>
      <w:r w:rsidR="00AF2E61">
        <w:rPr>
          <w:rFonts w:cs="Times New Roman"/>
          <w:szCs w:val="22"/>
        </w:rPr>
        <w:t>l model for the same reasons that</w:t>
      </w:r>
      <w:r w:rsidR="0033480C">
        <w:rPr>
          <w:rFonts w:cs="Times New Roman"/>
          <w:szCs w:val="22"/>
        </w:rPr>
        <w:t xml:space="preserve"> the</w:t>
      </w:r>
      <w:r w:rsidR="00A10309">
        <w:rPr>
          <w:rFonts w:cs="Times New Roman"/>
          <w:szCs w:val="22"/>
        </w:rPr>
        <w:t xml:space="preserve"> </w:t>
      </w:r>
      <w:r w:rsidR="00BB7638">
        <w:rPr>
          <w:rFonts w:cs="Times New Roman"/>
          <w:szCs w:val="22"/>
        </w:rPr>
        <w:t>fragi</w:t>
      </w:r>
      <w:r w:rsidR="00A10309">
        <w:rPr>
          <w:rFonts w:cs="Times New Roman"/>
          <w:szCs w:val="22"/>
        </w:rPr>
        <w:t>lity of the silicone gel made it</w:t>
      </w:r>
      <w:r w:rsidR="0033480C">
        <w:rPr>
          <w:rFonts w:cs="Times New Roman"/>
          <w:szCs w:val="22"/>
        </w:rPr>
        <w:t xml:space="preserve"> a poor choice. </w:t>
      </w:r>
      <w:r w:rsidR="004062A9">
        <w:rPr>
          <w:rFonts w:cs="Times New Roman"/>
          <w:szCs w:val="22"/>
        </w:rPr>
        <w:t xml:space="preserve">The porcine gelatin gel simply proved to be much more durable and representative of human tissue. At the same time, </w:t>
      </w:r>
      <w:r w:rsidR="003861D4">
        <w:rPr>
          <w:rFonts w:cs="Times New Roman"/>
          <w:szCs w:val="22"/>
        </w:rPr>
        <w:t>it was c</w:t>
      </w:r>
      <w:r w:rsidR="00386DB7">
        <w:rPr>
          <w:rFonts w:cs="Times New Roman"/>
          <w:szCs w:val="22"/>
        </w:rPr>
        <w:t>heap and easy to make. We</w:t>
      </w:r>
      <w:r w:rsidR="00F1678F">
        <w:rPr>
          <w:rFonts w:cs="Times New Roman"/>
          <w:szCs w:val="22"/>
        </w:rPr>
        <w:t xml:space="preserve"> then</w:t>
      </w:r>
      <w:r w:rsidR="003861D4">
        <w:rPr>
          <w:rFonts w:cs="Times New Roman"/>
          <w:szCs w:val="22"/>
        </w:rPr>
        <w:t xml:space="preserve"> proceeded to undergo testing and evaluation to understand its reusability. </w:t>
      </w:r>
      <w:r w:rsidR="00D929E5">
        <w:rPr>
          <w:rFonts w:cs="Times New Roman"/>
          <w:szCs w:val="22"/>
        </w:rPr>
        <w:t xml:space="preserve">The recipe we used for the initial gelatin gel model </w:t>
      </w:r>
      <w:r w:rsidR="00182A6E">
        <w:rPr>
          <w:rFonts w:cs="Times New Roman"/>
          <w:szCs w:val="22"/>
        </w:rPr>
        <w:t xml:space="preserve">followed instructions that were used to create </w:t>
      </w:r>
      <w:r w:rsidR="00571E0F">
        <w:rPr>
          <w:rFonts w:cs="Times New Roman"/>
          <w:szCs w:val="22"/>
        </w:rPr>
        <w:t>an</w:t>
      </w:r>
      <w:r w:rsidR="00182A6E">
        <w:rPr>
          <w:rFonts w:cs="Times New Roman"/>
          <w:szCs w:val="22"/>
        </w:rPr>
        <w:t xml:space="preserve"> ultrasound phantom </w:t>
      </w:r>
      <w:r w:rsidR="00B41D81">
        <w:rPr>
          <w:rFonts w:cs="Times New Roman"/>
          <w:szCs w:val="22"/>
        </w:rPr>
        <w:t xml:space="preserve">from the same material </w:t>
      </w:r>
      <w:r w:rsidR="00182A6E">
        <w:rPr>
          <w:rFonts w:cs="Times New Roman"/>
          <w:szCs w:val="22"/>
        </w:rPr>
        <w:t>and is as follows</w:t>
      </w:r>
      <w:r w:rsidR="00D929E5">
        <w:rPr>
          <w:rFonts w:cs="Times New Roman"/>
          <w:szCs w:val="22"/>
        </w:rPr>
        <w:t>:</w:t>
      </w:r>
    </w:p>
    <w:p w:rsidR="000F38D1" w:rsidRPr="000F38D1" w:rsidRDefault="000F38D1" w:rsidP="000F38D1">
      <w:pPr>
        <w:spacing w:beforeLines="1" w:afterLines="1"/>
        <w:rPr>
          <w:rFonts w:cs="Times New Roman"/>
          <w:szCs w:val="22"/>
        </w:rPr>
      </w:pPr>
    </w:p>
    <w:p w:rsidR="006F5597" w:rsidRDefault="006F5597" w:rsidP="00CB1206">
      <w:pPr>
        <w:numPr>
          <w:ilvl w:val="0"/>
          <w:numId w:val="3"/>
        </w:numPr>
        <w:tabs>
          <w:tab w:val="clear" w:pos="720"/>
        </w:tabs>
        <w:spacing w:line="480" w:lineRule="auto"/>
        <w:ind w:left="540"/>
        <w:jc w:val="both"/>
      </w:pPr>
      <w:r>
        <w:t>Measure out cold water and pour it into a pot. Every cup of water used will yield 14.44 cubic inches of porcine gelatin.</w:t>
      </w:r>
    </w:p>
    <w:p w:rsidR="006F5597" w:rsidRDefault="006F5597" w:rsidP="00CB1206">
      <w:pPr>
        <w:numPr>
          <w:ilvl w:val="0"/>
          <w:numId w:val="3"/>
        </w:numPr>
        <w:tabs>
          <w:tab w:val="clear" w:pos="720"/>
        </w:tabs>
        <w:spacing w:line="480" w:lineRule="auto"/>
        <w:ind w:left="540"/>
        <w:jc w:val="both"/>
      </w:pPr>
      <w:r>
        <w:t>Gelatin powder should then be measured out into an empty, dry container at 5 tablespoons of powder per cup of water used.</w:t>
      </w:r>
    </w:p>
    <w:p w:rsidR="006F5597" w:rsidRDefault="006F5597" w:rsidP="00CB1206">
      <w:pPr>
        <w:numPr>
          <w:ilvl w:val="0"/>
          <w:numId w:val="3"/>
        </w:numPr>
        <w:tabs>
          <w:tab w:val="clear" w:pos="720"/>
        </w:tabs>
        <w:spacing w:line="480" w:lineRule="auto"/>
        <w:ind w:left="540"/>
        <w:jc w:val="both"/>
      </w:pPr>
      <w:r>
        <w:t>Slowly pour the container of powder into the pot of water while stirring the mixture with a spoon. It is very important to avoid combining the water and powder too quickly without mixing, as lumps will form. This will result in an incorrect, immeasurable concentration of the gelatin mixture, as well as an inhomogeneous sample of gelatin.</w:t>
      </w:r>
    </w:p>
    <w:p w:rsidR="006F5597" w:rsidRDefault="006F5597" w:rsidP="00CB1206">
      <w:pPr>
        <w:numPr>
          <w:ilvl w:val="0"/>
          <w:numId w:val="3"/>
        </w:numPr>
        <w:tabs>
          <w:tab w:val="clear" w:pos="720"/>
        </w:tabs>
        <w:spacing w:line="480" w:lineRule="auto"/>
        <w:ind w:left="540"/>
        <w:jc w:val="both"/>
      </w:pPr>
      <w:r>
        <w:t>After the pot of water and powder are thoroughly mixed, the resulting substance may have the thickness and appearance of grits or mashed potatoes. Regardless of its appearance, one should cover it and heat it to boiling (about 4 or 5 on the lab’s hot plate), stirring the mixture constantly. If it was originally as solid as mashed potatoes, it should form a cloudy, yellowish liquid after being heated to boiling. As soon as it boils, reduce the mixture to a low heat (just below a setting of “1” on the lab’s hot plate), stirring the mixture the whole time to prevent it from being burned.</w:t>
      </w:r>
    </w:p>
    <w:p w:rsidR="006F5597" w:rsidRDefault="006F5597" w:rsidP="00CB1206">
      <w:pPr>
        <w:numPr>
          <w:ilvl w:val="0"/>
          <w:numId w:val="3"/>
        </w:numPr>
        <w:tabs>
          <w:tab w:val="clear" w:pos="720"/>
        </w:tabs>
        <w:spacing w:line="480" w:lineRule="auto"/>
        <w:ind w:left="540"/>
        <w:jc w:val="both"/>
      </w:pPr>
      <w:r>
        <w:t xml:space="preserve">With the mixture at a low heat, it should gradually change from a cloudy liquid to a clear one. If any foam is present, skim it from the top with a spoon. </w:t>
      </w:r>
    </w:p>
    <w:p w:rsidR="006F5597" w:rsidRDefault="006F5597" w:rsidP="00CB1206">
      <w:pPr>
        <w:numPr>
          <w:ilvl w:val="0"/>
          <w:numId w:val="3"/>
        </w:numPr>
        <w:tabs>
          <w:tab w:val="clear" w:pos="720"/>
        </w:tabs>
        <w:spacing w:line="480" w:lineRule="auto"/>
        <w:ind w:left="540"/>
        <w:jc w:val="both"/>
      </w:pPr>
      <w:r>
        <w:t>Pour the mixture from the pot into a curing container. If any bubbles have formed on the surface of the gelatin, use a spoon to move them away from areas where you would want to see the needle.</w:t>
      </w:r>
    </w:p>
    <w:p w:rsidR="006F5597" w:rsidRDefault="006F5597" w:rsidP="00CB1206">
      <w:pPr>
        <w:numPr>
          <w:ilvl w:val="0"/>
          <w:numId w:val="3"/>
        </w:numPr>
        <w:tabs>
          <w:tab w:val="clear" w:pos="720"/>
        </w:tabs>
        <w:spacing w:line="480" w:lineRule="auto"/>
        <w:ind w:left="540"/>
        <w:jc w:val="both"/>
      </w:pPr>
      <w:r>
        <w:t>With the gelatin mixture contained inside, the curing container should be cooled to about 45</w:t>
      </w:r>
      <w:r>
        <w:sym w:font="Symbol" w:char="F0B0"/>
      </w:r>
      <w:r>
        <w:t xml:space="preserve">F for about 5 minutes per cup of water used or until the gelatin is very firm. </w:t>
      </w:r>
    </w:p>
    <w:p w:rsidR="006F5597" w:rsidRDefault="006F5597" w:rsidP="00CB1206">
      <w:pPr>
        <w:numPr>
          <w:ilvl w:val="0"/>
          <w:numId w:val="3"/>
        </w:numPr>
        <w:tabs>
          <w:tab w:val="clear" w:pos="720"/>
        </w:tabs>
        <w:spacing w:line="480" w:lineRule="auto"/>
        <w:ind w:left="540"/>
        <w:jc w:val="both"/>
      </w:pPr>
      <w:r>
        <w:t>If it is removed from the curing container, the gelatin should be covered and stored in a similar environment.</w:t>
      </w:r>
    </w:p>
    <w:p w:rsidR="006F5597" w:rsidRDefault="006F5597" w:rsidP="00CB1206">
      <w:pPr>
        <w:numPr>
          <w:ilvl w:val="0"/>
          <w:numId w:val="3"/>
        </w:numPr>
        <w:tabs>
          <w:tab w:val="clear" w:pos="720"/>
        </w:tabs>
        <w:spacing w:line="480" w:lineRule="auto"/>
        <w:ind w:left="540"/>
        <w:jc w:val="both"/>
      </w:pPr>
      <w:r>
        <w:t>NOTE: The covered gelatin will “weep” water, or secrete it from exposed surfaces, after it has hardened as much as it can. This will cause its material properties to change within hours if small samples are used or within days if the samples are larger. In addition, because this is a damp, organic product that must be stored in a dark place, it will become moldy if not used soon enough.</w:t>
      </w:r>
    </w:p>
    <w:p w:rsidR="000777F6" w:rsidRDefault="000777F6" w:rsidP="00CB1206">
      <w:pPr>
        <w:spacing w:beforeLines="1" w:afterLines="1" w:line="480" w:lineRule="auto"/>
        <w:ind w:left="1440" w:right="720" w:hanging="720"/>
        <w:rPr>
          <w:rFonts w:cs="Times New Roman"/>
          <w:szCs w:val="22"/>
        </w:rPr>
      </w:pPr>
    </w:p>
    <w:p w:rsidR="006F5597" w:rsidRDefault="000777F6" w:rsidP="00CB1206">
      <w:pPr>
        <w:spacing w:beforeLines="1" w:afterLines="1" w:line="480" w:lineRule="auto"/>
      </w:pPr>
      <w:r>
        <w:rPr>
          <w:rFonts w:cs="Times New Roman"/>
          <w:szCs w:val="22"/>
        </w:rPr>
        <w:tab/>
      </w:r>
      <w:r w:rsidR="006F5597">
        <w:rPr>
          <w:rFonts w:cs="Times New Roman"/>
          <w:szCs w:val="22"/>
        </w:rPr>
        <w:t>In step #3, we would add salt to the water and gelatin powder mixture for additional conductivity when we updated our model.</w:t>
      </w:r>
      <w:r w:rsidR="000A7CBF">
        <w:rPr>
          <w:rFonts w:cs="Times New Roman"/>
          <w:szCs w:val="22"/>
        </w:rPr>
        <w:t xml:space="preserve"> </w:t>
      </w:r>
      <w:r w:rsidR="006F5597">
        <w:rPr>
          <w:rFonts w:cs="Times New Roman"/>
          <w:szCs w:val="22"/>
        </w:rPr>
        <w:t>We also</w:t>
      </w:r>
      <w:r w:rsidR="000A7CBF">
        <w:rPr>
          <w:rFonts w:cs="Times New Roman"/>
          <w:szCs w:val="22"/>
        </w:rPr>
        <w:t xml:space="preserve"> embed</w:t>
      </w:r>
      <w:r w:rsidR="006E3EC4">
        <w:rPr>
          <w:rFonts w:cs="Times New Roman"/>
          <w:szCs w:val="22"/>
        </w:rPr>
        <w:t>d</w:t>
      </w:r>
      <w:r w:rsidR="006F5597">
        <w:rPr>
          <w:rFonts w:cs="Times New Roman"/>
          <w:szCs w:val="22"/>
        </w:rPr>
        <w:t>ed</w:t>
      </w:r>
      <w:r w:rsidR="000A7CBF">
        <w:rPr>
          <w:rFonts w:cs="Times New Roman"/>
          <w:szCs w:val="22"/>
        </w:rPr>
        <w:t xml:space="preserve"> the 3mm silicone tubing to act as blood vessels at various depths and layers</w:t>
      </w:r>
      <w:r w:rsidR="00F46194">
        <w:rPr>
          <w:rFonts w:cs="Times New Roman"/>
          <w:szCs w:val="22"/>
        </w:rPr>
        <w:t xml:space="preserve"> during step #6</w:t>
      </w:r>
      <w:r w:rsidR="000A7CBF">
        <w:rPr>
          <w:rFonts w:cs="Times New Roman"/>
          <w:szCs w:val="22"/>
        </w:rPr>
        <w:t xml:space="preserve">. </w:t>
      </w:r>
      <w:r w:rsidR="00AC27E3">
        <w:rPr>
          <w:rFonts w:cs="Times New Roman"/>
          <w:szCs w:val="22"/>
        </w:rPr>
        <w:t>Ultimately, this produced our electrosurgery prototype, which we then proceeded to undergo testing with different surgeons and took their feedback into consideration when making changes.</w:t>
      </w:r>
      <w:r w:rsidR="0076587B" w:rsidRPr="0076587B">
        <w:t xml:space="preserve"> </w:t>
      </w:r>
    </w:p>
    <w:p w:rsidR="00B759F6" w:rsidRDefault="00B759F6" w:rsidP="00CB1206">
      <w:pPr>
        <w:spacing w:beforeLines="1" w:afterLines="1" w:line="480" w:lineRule="auto"/>
      </w:pPr>
    </w:p>
    <w:p w:rsidR="00B759F6" w:rsidRDefault="00B759F6" w:rsidP="00CB1206">
      <w:pPr>
        <w:spacing w:beforeLines="1" w:afterLines="1" w:line="480" w:lineRule="auto"/>
      </w:pPr>
    </w:p>
    <w:p w:rsidR="00B759F6" w:rsidRDefault="00B759F6" w:rsidP="00CB1206">
      <w:pPr>
        <w:spacing w:beforeLines="1" w:afterLines="1" w:line="480" w:lineRule="auto"/>
      </w:pPr>
    </w:p>
    <w:p w:rsidR="006F5597" w:rsidRDefault="006F5597" w:rsidP="00CB1206">
      <w:pPr>
        <w:spacing w:beforeLines="1" w:afterLines="1" w:line="480" w:lineRule="auto"/>
      </w:pPr>
    </w:p>
    <w:p w:rsidR="00F4350E" w:rsidRDefault="00F4350E" w:rsidP="00FC6A56">
      <w:pPr>
        <w:spacing w:beforeLines="1" w:afterLines="1"/>
        <w:rPr>
          <w:rFonts w:cs="Times New Roman"/>
          <w:szCs w:val="22"/>
        </w:rPr>
      </w:pPr>
    </w:p>
    <w:p w:rsidR="002F5CDD" w:rsidRDefault="002F5CDD" w:rsidP="00FC6A56">
      <w:pPr>
        <w:spacing w:beforeLines="1" w:afterLines="1"/>
        <w:rPr>
          <w:rFonts w:cs="Times New Roman"/>
          <w:szCs w:val="22"/>
          <w:u w:val="single"/>
        </w:rPr>
      </w:pPr>
      <w:r>
        <w:rPr>
          <w:rFonts w:cs="Times New Roman"/>
          <w:szCs w:val="22"/>
          <w:u w:val="single"/>
        </w:rPr>
        <w:t>Results</w:t>
      </w:r>
      <w:r w:rsidR="004F668E">
        <w:rPr>
          <w:rFonts w:cs="Times New Roman"/>
          <w:szCs w:val="22"/>
          <w:u w:val="single"/>
        </w:rPr>
        <w:t xml:space="preserve"> and Significance</w:t>
      </w:r>
      <w:r>
        <w:rPr>
          <w:rFonts w:cs="Times New Roman"/>
          <w:szCs w:val="22"/>
          <w:u w:val="single"/>
        </w:rPr>
        <w:t>:</w:t>
      </w:r>
    </w:p>
    <w:p w:rsidR="002F5CDD" w:rsidRDefault="002F5CDD" w:rsidP="000A6EF5">
      <w:pPr>
        <w:spacing w:beforeLines="1" w:afterLines="1"/>
        <w:rPr>
          <w:rFonts w:cs="Times New Roman"/>
          <w:szCs w:val="22"/>
          <w:u w:val="single"/>
        </w:rPr>
      </w:pPr>
    </w:p>
    <w:p w:rsidR="006F7A59" w:rsidRDefault="000A6EF5" w:rsidP="00CB1206">
      <w:pPr>
        <w:spacing w:line="480" w:lineRule="auto"/>
        <w:ind w:firstLine="720"/>
      </w:pPr>
      <w:r w:rsidRPr="00AA1EE6">
        <w:t xml:space="preserve">For the blunt/sharp model, </w:t>
      </w:r>
      <w:r>
        <w:t xml:space="preserve">after extensive feedback and multiple trials with several different surgeons, </w:t>
      </w:r>
      <w:r w:rsidRPr="00AA1EE6">
        <w:t>we finalized a cotton/Vaseline and rubber band model</w:t>
      </w:r>
      <w:r>
        <w:t xml:space="preserve">. </w:t>
      </w:r>
      <w:r w:rsidR="006F7A59">
        <w:t>The initial comments made regarding our first prototype included:</w:t>
      </w:r>
    </w:p>
    <w:p w:rsidR="006F7A59" w:rsidRPr="006F7A59" w:rsidRDefault="006F7A59" w:rsidP="00CB1206">
      <w:pPr>
        <w:pStyle w:val="ListParagraph"/>
        <w:numPr>
          <w:ilvl w:val="0"/>
          <w:numId w:val="2"/>
        </w:numPr>
        <w:spacing w:line="480" w:lineRule="auto"/>
      </w:pPr>
      <w:r w:rsidRPr="006F7A59">
        <w:t>For basic and elementary training on how to navigate using the tools, this model seemed sufficient</w:t>
      </w:r>
    </w:p>
    <w:p w:rsidR="006F7A59" w:rsidRPr="006F7A59" w:rsidRDefault="006F7A59" w:rsidP="00CB1206">
      <w:pPr>
        <w:pStyle w:val="ListParagraph"/>
        <w:numPr>
          <w:ilvl w:val="0"/>
          <w:numId w:val="2"/>
        </w:numPr>
        <w:spacing w:line="480" w:lineRule="auto"/>
      </w:pPr>
      <w:r w:rsidRPr="006F7A59">
        <w:t>However, the cotton “tissue” was still not realistic enough to simulate human tissue; needs to be a bit thicker and resistive</w:t>
      </w:r>
    </w:p>
    <w:p w:rsidR="006F7A59" w:rsidRDefault="006F7A59" w:rsidP="00CB1206">
      <w:pPr>
        <w:pStyle w:val="ListParagraph"/>
        <w:numPr>
          <w:ilvl w:val="0"/>
          <w:numId w:val="2"/>
        </w:numPr>
        <w:spacing w:line="480" w:lineRule="auto"/>
      </w:pPr>
      <w:r w:rsidRPr="006F7A59">
        <w:t>Still did a good job in training dexterity and maneuvering in a similar fashion to a realistic blood vessel dissection</w:t>
      </w:r>
    </w:p>
    <w:p w:rsidR="00F4350E" w:rsidRDefault="00F55101" w:rsidP="00CB1206">
      <w:pPr>
        <w:spacing w:line="480" w:lineRule="auto"/>
      </w:pPr>
      <w:r>
        <w:t xml:space="preserve">Upon receiving this feedback, we had the idea of adding Vaseline to increase the thickness and elasticity of the human tissue phantom. </w:t>
      </w:r>
      <w:r w:rsidR="00137305">
        <w:t xml:space="preserve">We tried this in two different ways: one as a homogenous mixture of cotton and Vaseline with the rubbed bands </w:t>
      </w:r>
      <w:r w:rsidR="00330351">
        <w:t xml:space="preserve">and string </w:t>
      </w:r>
      <w:r w:rsidR="00137305">
        <w:t xml:space="preserve">embedded in the mixture and another as a layer of pure Vaseline where the rubber bands would be embedded and a layer of plain cotton on top to represent varying thickness of skin as you dissect deeper. </w:t>
      </w:r>
      <w:r w:rsidR="000A6EF5">
        <w:t>This model s</w:t>
      </w:r>
      <w:r w:rsidR="000A6EF5" w:rsidRPr="00AA1EE6">
        <w:t xml:space="preserve">imulated </w:t>
      </w:r>
      <w:r w:rsidR="000A6EF5">
        <w:t xml:space="preserve">the </w:t>
      </w:r>
      <w:r w:rsidR="000A6EF5" w:rsidRPr="00AA1EE6">
        <w:t xml:space="preserve">elasticity and thickness of human tissue well, </w:t>
      </w:r>
      <w:r w:rsidR="009A20C4">
        <w:t xml:space="preserve">as said by surgeons. </w:t>
      </w:r>
      <w:r w:rsidR="00330351">
        <w:t xml:space="preserve">The materials used for this model were fairly cheap as well. Vaseline, cotton, string, </w:t>
      </w:r>
      <w:r w:rsidR="00670D2C">
        <w:t>and rubber bands are all th</w:t>
      </w:r>
      <w:r w:rsidR="00CF5565">
        <w:t>ings that can be bought in bulk and stored</w:t>
      </w:r>
      <w:r w:rsidR="004F0557">
        <w:t xml:space="preserve"> for extensive amounts of time without “expiring.” </w:t>
      </w:r>
      <w:r w:rsidR="00E6430A">
        <w:t xml:space="preserve">When undergoing blunt and sharp dissection, even if the material is damaged, it is easily replaceable and available for multiple </w:t>
      </w:r>
      <w:r w:rsidR="00410E7D">
        <w:t>usages</w:t>
      </w:r>
      <w:r w:rsidR="00E6430A">
        <w:t xml:space="preserve">. </w:t>
      </w:r>
      <w:r w:rsidR="00410E7D">
        <w:t xml:space="preserve">The approximate cost for one unit was calculated to be less than $10, which is much </w:t>
      </w:r>
      <w:r w:rsidR="00F240A7">
        <w:t>cheaper than the $80 commercial phantoms.</w:t>
      </w:r>
    </w:p>
    <w:p w:rsidR="00F4350E" w:rsidRDefault="00F4350E" w:rsidP="00F55101"/>
    <w:p w:rsidR="00F4350E" w:rsidRDefault="00F4350E" w:rsidP="00F55101"/>
    <w:p w:rsidR="00F4350E" w:rsidRDefault="00F4350E" w:rsidP="00F55101"/>
    <w:p w:rsidR="00F4350E" w:rsidRDefault="00F4350E" w:rsidP="00F55101"/>
    <w:p w:rsidR="00F4350E" w:rsidRDefault="00F4350E" w:rsidP="00F55101"/>
    <w:p w:rsidR="00F4350E" w:rsidRDefault="0004748A" w:rsidP="00F55101">
      <w:r>
        <w:rPr>
          <w:noProof/>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-228600</wp:posOffset>
            </wp:positionV>
            <wp:extent cx="3732530" cy="2794000"/>
            <wp:effectExtent l="25400" t="0" r="127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732530" cy="2794000"/>
                    </a:xfrm>
                    <a:prstGeom prst="rect">
                      <a:avLst/>
                    </a:prstGeom>
                    <a:noFill/>
                    <a:ln w="9525">
                      <a:noFill/>
                      <a:miter lim="800000"/>
                      <a:headEnd/>
                      <a:tailEnd/>
                    </a:ln>
                  </pic:spPr>
                </pic:pic>
              </a:graphicData>
            </a:graphic>
          </wp:anchor>
        </w:drawing>
      </w:r>
    </w:p>
    <w:p w:rsidR="00F4350E" w:rsidRDefault="00F4350E" w:rsidP="00F55101"/>
    <w:p w:rsidR="00F4350E" w:rsidRDefault="00F4350E" w:rsidP="00F55101"/>
    <w:p w:rsidR="00F4350E" w:rsidRDefault="00F4350E" w:rsidP="00F55101"/>
    <w:p w:rsidR="00F4350E" w:rsidRDefault="00F4350E" w:rsidP="00F55101"/>
    <w:p w:rsidR="00F4350E" w:rsidRDefault="00F4350E" w:rsidP="00F55101"/>
    <w:p w:rsidR="00F4350E" w:rsidRDefault="00F4350E" w:rsidP="00F55101"/>
    <w:p w:rsidR="00F4350E" w:rsidRDefault="00F4350E" w:rsidP="00F55101"/>
    <w:p w:rsidR="00F4350E" w:rsidRDefault="00F4350E" w:rsidP="00F55101"/>
    <w:p w:rsidR="00F4350E" w:rsidRDefault="00F4350E" w:rsidP="00F55101"/>
    <w:p w:rsidR="00F4350E" w:rsidRDefault="00F4350E" w:rsidP="00F55101"/>
    <w:p w:rsidR="009A20C4" w:rsidRDefault="009A20C4" w:rsidP="00F55101"/>
    <w:p w:rsidR="00F4350E" w:rsidRDefault="00F4350E" w:rsidP="00F55101"/>
    <w:p w:rsidR="001C2A02" w:rsidRDefault="001C2A02" w:rsidP="00F4350E">
      <w:pPr>
        <w:jc w:val="center"/>
        <w:rPr>
          <w:i/>
        </w:rPr>
      </w:pPr>
    </w:p>
    <w:p w:rsidR="001C2A02" w:rsidRDefault="001C2A02" w:rsidP="00F4350E">
      <w:pPr>
        <w:jc w:val="center"/>
        <w:rPr>
          <w:i/>
        </w:rPr>
      </w:pPr>
    </w:p>
    <w:p w:rsidR="00F4350E" w:rsidRPr="00F4350E" w:rsidRDefault="00F4350E" w:rsidP="00F4350E">
      <w:pPr>
        <w:jc w:val="center"/>
        <w:rPr>
          <w:i/>
        </w:rPr>
      </w:pPr>
      <w:r>
        <w:rPr>
          <w:i/>
        </w:rPr>
        <w:t>Figure 2: The cotton, rubber band, and string model for blunt/sharp dissection</w:t>
      </w:r>
    </w:p>
    <w:p w:rsidR="009A20C4" w:rsidRDefault="009A20C4" w:rsidP="00F55101"/>
    <w:p w:rsidR="0095395B" w:rsidRDefault="00ED2E0B" w:rsidP="00CB1206">
      <w:pPr>
        <w:spacing w:line="480" w:lineRule="auto"/>
      </w:pPr>
      <w:r>
        <w:tab/>
      </w:r>
      <w:r w:rsidR="000A6EF5" w:rsidRPr="00AA1EE6">
        <w:t>For the electosurgery model, we used 3mm silicone tubing encased in a conductive gelatin gel/Jell-O substitute mixture</w:t>
      </w:r>
      <w:r w:rsidR="000A6EF5">
        <w:t>. The g</w:t>
      </w:r>
      <w:r w:rsidR="000A6EF5" w:rsidRPr="00AA1EE6">
        <w:t>elatin gel recipe followed a basic porcine gelatin preparation with added salt for conductivity</w:t>
      </w:r>
      <w:r>
        <w:t xml:space="preserve">. The initial porcine gelatin gel tissue phantom did not work primarily due to the fact that it was simply not conductive enough for the current to pass through when electric surgical tools were applied to it. </w:t>
      </w:r>
      <w:r w:rsidR="00DE5695">
        <w:t xml:space="preserve">The silicone tubing made sense and was conductive enough, but the focus of this model for the majority of the time was to create a conductive tissue gel phantom. </w:t>
      </w:r>
      <w:r w:rsidR="003D614B">
        <w:t xml:space="preserve">After extensive research, we experimented with a porcine gelatin gel model (recipe above) </w:t>
      </w:r>
      <w:r w:rsidR="0039515B">
        <w:t xml:space="preserve">with added salt to increase conductivity. </w:t>
      </w:r>
      <w:r w:rsidR="00B94069">
        <w:t xml:space="preserve">The current status of this model is that it is much better than our prototype, which was almost entirely non-conductive, but still leaves room for improvement. </w:t>
      </w:r>
      <w:r w:rsidR="00CD7D4A">
        <w:t xml:space="preserve">Nonetheless, the </w:t>
      </w:r>
      <w:r w:rsidR="00546451">
        <w:t xml:space="preserve">electrosurgical tools were able to be applied and simulated for blood vessel dissection. </w:t>
      </w:r>
      <w:r w:rsidR="00F57C3B">
        <w:t xml:space="preserve">The burning and damage of the “tissue” seemed to be minimal. </w:t>
      </w:r>
      <w:r w:rsidR="00434F5E">
        <w:t>The property of the porcine gelatin gel allows it to be re</w:t>
      </w:r>
      <w:r w:rsidR="00532C60">
        <w:t>-</w:t>
      </w:r>
      <w:r w:rsidR="00434F5E">
        <w:t>melted which could potentially allow for repeated use by removing the damaged tissue. However, this may take more trials and more feedback from surgeons.</w:t>
      </w:r>
      <w:r w:rsidR="00F25FA2">
        <w:t xml:space="preserve"> </w:t>
      </w:r>
      <w:r w:rsidR="00C42A14">
        <w:t xml:space="preserve">Overall, the materials were also relatively cheap to purchase and construct, although a little bit more expensive than the blunt/sharp dissection model. </w:t>
      </w:r>
    </w:p>
    <w:p w:rsidR="0095395B" w:rsidRDefault="0095395B" w:rsidP="00EB0A9D"/>
    <w:p w:rsidR="0095395B" w:rsidRDefault="0095395B" w:rsidP="00EB0A9D"/>
    <w:p w:rsidR="0095395B" w:rsidRDefault="00486E33" w:rsidP="00EB0A9D">
      <w:r>
        <w:rPr>
          <w:noProof/>
        </w:rPr>
        <w:drawing>
          <wp:anchor distT="0" distB="0" distL="114300" distR="114300" simplePos="0" relativeHeight="251663360" behindDoc="0" locked="0" layoutInCell="1" allowOverlap="1">
            <wp:simplePos x="0" y="0"/>
            <wp:positionH relativeFrom="column">
              <wp:posOffset>1548130</wp:posOffset>
            </wp:positionH>
            <wp:positionV relativeFrom="paragraph">
              <wp:posOffset>-547370</wp:posOffset>
            </wp:positionV>
            <wp:extent cx="2598420" cy="3403600"/>
            <wp:effectExtent l="431800" t="0" r="39878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srcRect/>
                    <a:stretch>
                      <a:fillRect/>
                    </a:stretch>
                  </pic:blipFill>
                  <pic:spPr bwMode="auto">
                    <a:xfrm rot="16200000">
                      <a:off x="0" y="0"/>
                      <a:ext cx="2598420" cy="3403600"/>
                    </a:xfrm>
                    <a:prstGeom prst="rect">
                      <a:avLst/>
                    </a:prstGeom>
                    <a:noFill/>
                    <a:ln w="9525">
                      <a:noFill/>
                      <a:miter lim="800000"/>
                      <a:headEnd/>
                      <a:tailEnd/>
                    </a:ln>
                  </pic:spPr>
                </pic:pic>
              </a:graphicData>
            </a:graphic>
          </wp:anchor>
        </w:drawing>
      </w:r>
    </w:p>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95395B" w:rsidRDefault="0095395B" w:rsidP="00EB0A9D"/>
    <w:p w:rsidR="00EB0A9D" w:rsidRPr="0095395B" w:rsidRDefault="0095395B" w:rsidP="0095395B">
      <w:pPr>
        <w:jc w:val="center"/>
        <w:rPr>
          <w:i/>
        </w:rPr>
      </w:pPr>
      <w:r>
        <w:rPr>
          <w:i/>
        </w:rPr>
        <w:t>Figure 3: The porcine gelatin gel model for electrosurgery with embedded 3mm silicone tubing</w:t>
      </w:r>
    </w:p>
    <w:p w:rsidR="001C6C8B" w:rsidRDefault="001C6C8B" w:rsidP="00EB0A9D"/>
    <w:p w:rsidR="001C6C8B" w:rsidRDefault="00E93B60" w:rsidP="00CB1206">
      <w:pPr>
        <w:spacing w:line="480" w:lineRule="auto"/>
      </w:pPr>
      <w:r>
        <w:tab/>
        <w:t xml:space="preserve">Ultimately, we were able to produce an effective blunt/sharp dissection model that is competitive to commercial models. </w:t>
      </w:r>
      <w:r w:rsidR="004B518A">
        <w:t>It uses cheaper materials, is more reusable, and longer lasting than commercial phantoms while still able to exercise the same techniques involved in robotic blood vessel dissection.</w:t>
      </w:r>
      <w:r w:rsidR="00CD5F19">
        <w:t xml:space="preserve"> The electrosurgery model is still a work in progress. We were close to finding an effective human tissue phantom, one that was conductive enough for electrosurgery to take place. However, there is still a lot of room for improvement. Regardless, </w:t>
      </w:r>
      <w:r w:rsidR="00561C7E">
        <w:t>the materials used were also relatively cheap and the potential for reusability is prevalent as well.</w:t>
      </w:r>
    </w:p>
    <w:p w:rsidR="00EB0A9D" w:rsidRDefault="00EB0A9D" w:rsidP="00EB0A9D"/>
    <w:p w:rsidR="000811FD" w:rsidRDefault="00EB0A9D" w:rsidP="000811FD">
      <w:pPr>
        <w:spacing w:beforeLines="1" w:afterLines="1"/>
        <w:rPr>
          <w:rFonts w:cs="Times New Roman"/>
          <w:szCs w:val="22"/>
          <w:u w:val="single"/>
        </w:rPr>
      </w:pPr>
      <w:r w:rsidRPr="00EB0A9D">
        <w:rPr>
          <w:rFonts w:cs="Times New Roman"/>
          <w:szCs w:val="28"/>
          <w:u w:val="single"/>
        </w:rPr>
        <w:t>Management</w:t>
      </w:r>
      <w:r w:rsidR="00B30F41">
        <w:rPr>
          <w:rFonts w:cs="Times New Roman"/>
          <w:szCs w:val="28"/>
          <w:u w:val="single"/>
        </w:rPr>
        <w:t xml:space="preserve"> Summary</w:t>
      </w:r>
      <w:r>
        <w:rPr>
          <w:rFonts w:cs="Times New Roman"/>
          <w:szCs w:val="22"/>
          <w:u w:val="single"/>
        </w:rPr>
        <w:t>:</w:t>
      </w:r>
    </w:p>
    <w:p w:rsidR="000811FD" w:rsidRDefault="000811FD" w:rsidP="000811FD">
      <w:pPr>
        <w:spacing w:beforeLines="1" w:afterLines="1"/>
        <w:rPr>
          <w:rFonts w:cs="Times New Roman"/>
          <w:szCs w:val="20"/>
          <w:u w:val="single"/>
        </w:rPr>
      </w:pPr>
    </w:p>
    <w:p w:rsidR="00434ADB" w:rsidRDefault="00EB0A9D" w:rsidP="009D5CBA">
      <w:pPr>
        <w:spacing w:beforeLines="1" w:afterLines="1"/>
        <w:rPr>
          <w:rFonts w:cs="Times New Roman"/>
          <w:i/>
          <w:szCs w:val="22"/>
        </w:rPr>
      </w:pPr>
      <w:r w:rsidRPr="000811FD">
        <w:rPr>
          <w:rFonts w:cs="Times New Roman"/>
          <w:i/>
          <w:szCs w:val="22"/>
        </w:rPr>
        <w:t>Accomplished Vs. Planned:</w:t>
      </w:r>
    </w:p>
    <w:p w:rsidR="00B30F41" w:rsidRDefault="00B30F41" w:rsidP="009D5CBA">
      <w:pPr>
        <w:spacing w:beforeLines="1" w:afterLines="1"/>
        <w:rPr>
          <w:rFonts w:cs="Times New Roman"/>
          <w:i/>
          <w:szCs w:val="22"/>
        </w:rPr>
      </w:pPr>
    </w:p>
    <w:p w:rsidR="009D5CBA" w:rsidRDefault="009F2CB0" w:rsidP="00CB1206">
      <w:pPr>
        <w:spacing w:beforeLines="1" w:afterLines="1" w:line="480" w:lineRule="auto"/>
        <w:rPr>
          <w:rFonts w:cs="Times New Roman"/>
          <w:szCs w:val="22"/>
        </w:rPr>
      </w:pPr>
      <w:r>
        <w:tab/>
      </w:r>
      <w:r w:rsidR="000811FD" w:rsidRPr="00823127">
        <w:t>The blunt/sharp model underwent more trials and therefore received more feedback and evaluation than the electrosurgery model</w:t>
      </w:r>
      <w:r w:rsidR="000811FD">
        <w:t xml:space="preserve">. </w:t>
      </w:r>
      <w:r w:rsidR="000811FD" w:rsidRPr="00823127">
        <w:t>Surgeons commented that the blunt/sharp model did a good job in training dexterity and maneuvering in a similar fashion to a realistic blood vessel dissection</w:t>
      </w:r>
      <w:r w:rsidR="000811FD">
        <w:t>. The e</w:t>
      </w:r>
      <w:r w:rsidR="000811FD" w:rsidRPr="00823127">
        <w:t>lectrosurgery</w:t>
      </w:r>
      <w:r w:rsidR="000811FD">
        <w:t xml:space="preserve"> model was also successful in that the</w:t>
      </w:r>
      <w:r w:rsidR="000811FD" w:rsidRPr="00823127">
        <w:t xml:space="preserve"> gelatin gel phantom modeled human tissue fairly well and the conductivity of the phantom allowed for the electric current to pass</w:t>
      </w:r>
      <w:r w:rsidR="000811FD">
        <w:t xml:space="preserve">. </w:t>
      </w:r>
      <w:r w:rsidR="000811FD" w:rsidRPr="00823127">
        <w:t>The materials used were fairly cheap and easy to put together, as we had desired</w:t>
      </w:r>
      <w:r w:rsidR="000811FD">
        <w:t>. The a</w:t>
      </w:r>
      <w:r w:rsidR="000811FD" w:rsidRPr="00823127">
        <w:t>pproximate price of both models was less than $10 per unit, which is man</w:t>
      </w:r>
      <w:r w:rsidR="000811FD">
        <w:t>y times</w:t>
      </w:r>
      <w:r w:rsidR="000811FD" w:rsidRPr="00823127">
        <w:t xml:space="preserve"> more economical than commercially sold models</w:t>
      </w:r>
      <w:r w:rsidR="000811FD">
        <w:t xml:space="preserve">. </w:t>
      </w:r>
      <w:r w:rsidR="000811FD" w:rsidRPr="00823127">
        <w:t>Surgeons evaluated the models based on their ability to realistically simulate human blood vessel dissection and in comparison to commercially sold products</w:t>
      </w:r>
      <w:r w:rsidR="000811FD">
        <w:t xml:space="preserve">. </w:t>
      </w:r>
      <w:r w:rsidR="000811FD" w:rsidRPr="00823127">
        <w:t>Given more time, I would have liked to undergo more trials and evaluation for the electrosurgery model, due to the fact that it was delayed since I needed to find an adequately conductive gel material</w:t>
      </w:r>
      <w:r w:rsidR="000811FD">
        <w:t xml:space="preserve">. </w:t>
      </w:r>
      <w:r w:rsidR="00730B8F">
        <w:t xml:space="preserve">We met our expected deliverable and were in the process of achieving our maximum deliverable. </w:t>
      </w:r>
      <w:r w:rsidR="0028294F">
        <w:t xml:space="preserve">After finalizing the blunt/sharp dissection model and undergoing more feedback and updating the electrosurgery model, we can perhaps integrate them into surgical curricula </w:t>
      </w:r>
      <w:r w:rsidR="00E52093">
        <w:t>for training robotic surgeons, as part of our maximum deliverable.</w:t>
      </w:r>
    </w:p>
    <w:p w:rsidR="00691B17" w:rsidRDefault="00EB0A9D" w:rsidP="000C0D08">
      <w:pPr>
        <w:spacing w:beforeLines="1" w:afterLines="1"/>
        <w:rPr>
          <w:rFonts w:cs="Times New Roman"/>
          <w:i/>
          <w:szCs w:val="22"/>
        </w:rPr>
      </w:pPr>
      <w:r w:rsidRPr="009D5CBA">
        <w:rPr>
          <w:rFonts w:cs="Times New Roman"/>
          <w:i/>
          <w:szCs w:val="22"/>
        </w:rPr>
        <w:t xml:space="preserve">Future Work: </w:t>
      </w:r>
    </w:p>
    <w:p w:rsidR="00B30F41" w:rsidRDefault="00B30F41" w:rsidP="000C0D08">
      <w:pPr>
        <w:spacing w:beforeLines="1" w:afterLines="1"/>
        <w:rPr>
          <w:rFonts w:cs="Times New Roman"/>
          <w:i/>
          <w:szCs w:val="22"/>
        </w:rPr>
      </w:pPr>
    </w:p>
    <w:p w:rsidR="000C0D08" w:rsidRDefault="007402ED" w:rsidP="009477A3">
      <w:pPr>
        <w:spacing w:beforeLines="1" w:afterLines="1" w:line="480" w:lineRule="auto"/>
        <w:rPr>
          <w:rFonts w:cs="Times New Roman"/>
          <w:szCs w:val="22"/>
        </w:rPr>
      </w:pPr>
      <w:r>
        <w:tab/>
      </w:r>
      <w:r w:rsidR="009D5CBA" w:rsidRPr="00EB41E0">
        <w:t>Had there been more time, one aspect that was left neglected was the electrocoagulation simulation</w:t>
      </w:r>
      <w:r w:rsidR="009D5CBA">
        <w:t xml:space="preserve">. </w:t>
      </w:r>
      <w:r w:rsidR="009D5CBA" w:rsidRPr="00EB41E0">
        <w:t>Blood has coagulative properties when subjected to heat, so it would have been possible to insert some fluid into the vessels that had these properties</w:t>
      </w:r>
      <w:r w:rsidR="009D5CBA">
        <w:t>. However, it was difficult to exactly mimic the viscosity and exact properties of blood, so that would be a route to pursue in the future. Additionally, m</w:t>
      </w:r>
      <w:r w:rsidR="009D5CBA" w:rsidRPr="00EB41E0">
        <w:t>ore testing and evaluation for both models from different surgeons would be excellent, perhaps followed by integration into basic robotic surgery training curriculum</w:t>
      </w:r>
      <w:r w:rsidR="009D5CBA">
        <w:t>. Also, it would be beneficial it find a more quantitative way of comparing these models to commercial versions and showing that these are up to standard. Furthermore, there may even be a potential to mass-produce these models once the exact manufacturing protoc</w:t>
      </w:r>
      <w:r w:rsidR="00186393">
        <w:t>ol is set and better understood.</w:t>
      </w:r>
    </w:p>
    <w:p w:rsidR="00F96C7D" w:rsidRDefault="00EB0A9D" w:rsidP="00C76273">
      <w:pPr>
        <w:spacing w:beforeLines="1" w:afterLines="1"/>
        <w:rPr>
          <w:rFonts w:cs="Times New Roman"/>
          <w:i/>
          <w:szCs w:val="22"/>
        </w:rPr>
      </w:pPr>
      <w:r w:rsidRPr="000C0D08">
        <w:rPr>
          <w:rFonts w:cs="Times New Roman"/>
          <w:i/>
          <w:szCs w:val="22"/>
        </w:rPr>
        <w:t>What We Learned:</w:t>
      </w:r>
    </w:p>
    <w:p w:rsidR="0033621F" w:rsidRDefault="0033621F" w:rsidP="00C76273">
      <w:pPr>
        <w:spacing w:beforeLines="1" w:afterLines="1"/>
        <w:rPr>
          <w:rFonts w:cs="Times New Roman"/>
          <w:i/>
          <w:szCs w:val="22"/>
        </w:rPr>
      </w:pPr>
    </w:p>
    <w:p w:rsidR="00090E37" w:rsidRDefault="00810365" w:rsidP="00CB1206">
      <w:pPr>
        <w:spacing w:beforeLines="1" w:afterLines="1" w:line="480" w:lineRule="auto"/>
      </w:pPr>
      <w:r>
        <w:tab/>
      </w:r>
      <w:r w:rsidR="000C0D08">
        <w:t>Had I been given the opportunity to redo this project, I would a</w:t>
      </w:r>
      <w:r w:rsidR="000C0D08" w:rsidRPr="00715F94">
        <w:t xml:space="preserve">llow for </w:t>
      </w:r>
      <w:r w:rsidR="000C0D08">
        <w:t xml:space="preserve">a </w:t>
      </w:r>
      <w:r w:rsidR="000C0D08" w:rsidRPr="00715F94">
        <w:t>much</w:t>
      </w:r>
      <w:r w:rsidR="000C0D08">
        <w:t xml:space="preserve"> larger buffer region time-wise. I realized during the middle of my project that surgeons are busy people and as a result,</w:t>
      </w:r>
      <w:r w:rsidR="000C0D08" w:rsidRPr="00715F94">
        <w:t xml:space="preserve"> evaluation took much longer than expected</w:t>
      </w:r>
      <w:r w:rsidR="000C0D08">
        <w:t>. Additionally, I would have enjoyed working with a partner or collaborating</w:t>
      </w:r>
      <w:r w:rsidR="000C0D08" w:rsidRPr="00715F94">
        <w:t xml:space="preserve"> with others to examine more creative ideas and pursuits</w:t>
      </w:r>
      <w:r w:rsidR="000C0D08">
        <w:t>.</w:t>
      </w:r>
      <w:r w:rsidR="00100BDC">
        <w:t xml:space="preserve"> Finally, we understood that the field of robotic surgery is extensive and especially with so many surgeons deciding to pursue this area as a focus of specialty, </w:t>
      </w:r>
      <w:r w:rsidR="008413E2">
        <w:t xml:space="preserve">it is important that teaching practica are comprehensive and </w:t>
      </w:r>
      <w:r w:rsidR="009700D7">
        <w:t>reflective of realistic and legitimate operating room situations.</w:t>
      </w:r>
    </w:p>
    <w:p w:rsidR="00090E37" w:rsidRDefault="00090E37" w:rsidP="00C76273">
      <w:pPr>
        <w:spacing w:beforeLines="1" w:afterLines="1"/>
      </w:pPr>
    </w:p>
    <w:p w:rsidR="00090E37" w:rsidRDefault="00090E37" w:rsidP="00C76273">
      <w:pPr>
        <w:spacing w:beforeLines="1" w:afterLines="1"/>
        <w:rPr>
          <w:u w:val="single"/>
        </w:rPr>
      </w:pPr>
      <w:r>
        <w:rPr>
          <w:u w:val="single"/>
        </w:rPr>
        <w:t>Deliverables</w:t>
      </w:r>
      <w:r w:rsidR="004B3F3D">
        <w:rPr>
          <w:u w:val="single"/>
        </w:rPr>
        <w:t>:</w:t>
      </w:r>
    </w:p>
    <w:p w:rsidR="00090E37" w:rsidRPr="00090E37" w:rsidRDefault="00090E37" w:rsidP="00090E37">
      <w:pPr>
        <w:spacing w:beforeLines="1" w:afterLines="1"/>
        <w:rPr>
          <w:rFonts w:cs="Times New Roman"/>
          <w:szCs w:val="22"/>
        </w:rPr>
      </w:pPr>
    </w:p>
    <w:p w:rsidR="00090E37" w:rsidRPr="00090E37" w:rsidRDefault="00090E37" w:rsidP="00090E37">
      <w:pPr>
        <w:spacing w:beforeLines="1" w:afterLines="1"/>
        <w:rPr>
          <w:rFonts w:cs="Times New Roman"/>
          <w:szCs w:val="22"/>
        </w:rPr>
      </w:pPr>
      <w:r w:rsidRPr="00090E37">
        <w:rPr>
          <w:rFonts w:cs="Times New Roman"/>
          <w:b/>
          <w:szCs w:val="22"/>
        </w:rPr>
        <w:t>Minimum</w:t>
      </w:r>
      <w:r w:rsidRPr="00090E37">
        <w:rPr>
          <w:rFonts w:cs="Times New Roman"/>
          <w:szCs w:val="22"/>
        </w:rPr>
        <w:t>: Expected date: March 20th</w:t>
      </w:r>
    </w:p>
    <w:p w:rsidR="00090E37" w:rsidRDefault="00090E37" w:rsidP="00090E37">
      <w:pPr>
        <w:pStyle w:val="ListParagraph"/>
        <w:numPr>
          <w:ilvl w:val="0"/>
          <w:numId w:val="4"/>
        </w:numPr>
        <w:spacing w:beforeLines="1" w:afterLines="1"/>
        <w:rPr>
          <w:rFonts w:cs="Times New Roman"/>
          <w:szCs w:val="22"/>
        </w:rPr>
      </w:pPr>
      <w:r w:rsidRPr="00090E37">
        <w:rPr>
          <w:rFonts w:cs="Times New Roman"/>
          <w:szCs w:val="22"/>
        </w:rPr>
        <w:t>Blunt/sharp dissection model prototype</w:t>
      </w:r>
    </w:p>
    <w:p w:rsidR="00090E37" w:rsidRPr="00090E37" w:rsidRDefault="00090E37" w:rsidP="00090E37">
      <w:pPr>
        <w:pStyle w:val="ListParagraph"/>
        <w:numPr>
          <w:ilvl w:val="0"/>
          <w:numId w:val="4"/>
        </w:numPr>
        <w:spacing w:beforeLines="1" w:afterLines="1"/>
        <w:rPr>
          <w:rFonts w:cs="Times New Roman"/>
          <w:szCs w:val="22"/>
        </w:rPr>
      </w:pPr>
      <w:r w:rsidRPr="00090E37">
        <w:rPr>
          <w:rFonts w:cs="Times New Roman"/>
          <w:szCs w:val="22"/>
        </w:rPr>
        <w:t>Involves cotton stuffing to simulate the elasticity of tissue and rubber bands to simulate blood vessels</w:t>
      </w:r>
    </w:p>
    <w:p w:rsidR="00266D65" w:rsidRDefault="00090E37" w:rsidP="00090E37">
      <w:pPr>
        <w:pStyle w:val="ListParagraph"/>
        <w:numPr>
          <w:ilvl w:val="0"/>
          <w:numId w:val="4"/>
        </w:numPr>
        <w:spacing w:beforeLines="1" w:afterLines="1"/>
        <w:rPr>
          <w:rFonts w:cs="Times New Roman"/>
          <w:szCs w:val="22"/>
        </w:rPr>
      </w:pPr>
      <w:r w:rsidRPr="00090E37">
        <w:rPr>
          <w:rFonts w:cs="Times New Roman"/>
          <w:szCs w:val="22"/>
        </w:rPr>
        <w:t>Cheap and reusable; currently receiving feedback from surgeons and further evaluation and searching for more effective materials</w:t>
      </w:r>
    </w:p>
    <w:p w:rsidR="00090E37" w:rsidRPr="00090E37" w:rsidRDefault="00266D65" w:rsidP="00090E37">
      <w:pPr>
        <w:pStyle w:val="ListParagraph"/>
        <w:numPr>
          <w:ilvl w:val="0"/>
          <w:numId w:val="4"/>
        </w:numPr>
        <w:spacing w:beforeLines="1" w:afterLines="1"/>
        <w:rPr>
          <w:rFonts w:cs="Times New Roman"/>
          <w:szCs w:val="22"/>
        </w:rPr>
      </w:pPr>
      <w:r>
        <w:rPr>
          <w:rFonts w:cs="Times New Roman"/>
          <w:szCs w:val="22"/>
        </w:rPr>
        <w:t>Status: Achieved</w:t>
      </w:r>
    </w:p>
    <w:p w:rsidR="00090E37" w:rsidRPr="00090E37" w:rsidRDefault="00090E37" w:rsidP="00090E37">
      <w:pPr>
        <w:spacing w:beforeLines="1" w:afterLines="1"/>
        <w:rPr>
          <w:rFonts w:cs="Times New Roman"/>
          <w:szCs w:val="22"/>
        </w:rPr>
      </w:pPr>
    </w:p>
    <w:p w:rsidR="00090E37" w:rsidRPr="00090E37" w:rsidRDefault="00090E37" w:rsidP="00090E37">
      <w:pPr>
        <w:spacing w:beforeLines="1" w:afterLines="1"/>
        <w:rPr>
          <w:rFonts w:cs="Times New Roman"/>
          <w:szCs w:val="22"/>
        </w:rPr>
      </w:pPr>
      <w:r w:rsidRPr="00AE03B5">
        <w:rPr>
          <w:rFonts w:cs="Times New Roman"/>
          <w:b/>
          <w:szCs w:val="22"/>
        </w:rPr>
        <w:t>Expected</w:t>
      </w:r>
      <w:r w:rsidRPr="00090E37">
        <w:rPr>
          <w:rFonts w:cs="Times New Roman"/>
          <w:szCs w:val="22"/>
        </w:rPr>
        <w:t xml:space="preserve">: Expected date: April 1st </w:t>
      </w:r>
      <w:r w:rsidR="00AE03B5" w:rsidRPr="00AE03B5">
        <w:rPr>
          <w:rFonts w:cs="Times New Roman"/>
          <w:szCs w:val="22"/>
        </w:rPr>
        <w:sym w:font="Wingdings" w:char="F0E0"/>
      </w:r>
      <w:r w:rsidRPr="00090E37">
        <w:rPr>
          <w:rFonts w:cs="Times New Roman"/>
          <w:szCs w:val="22"/>
        </w:rPr>
        <w:t>April 21st</w:t>
      </w:r>
    </w:p>
    <w:p w:rsidR="00090E37" w:rsidRPr="002C174A" w:rsidRDefault="00090E37" w:rsidP="002C174A">
      <w:pPr>
        <w:pStyle w:val="ListParagraph"/>
        <w:numPr>
          <w:ilvl w:val="0"/>
          <w:numId w:val="5"/>
        </w:numPr>
        <w:spacing w:beforeLines="1" w:afterLines="1"/>
        <w:rPr>
          <w:rFonts w:cs="Times New Roman"/>
          <w:szCs w:val="22"/>
        </w:rPr>
      </w:pPr>
      <w:r w:rsidRPr="002C174A">
        <w:rPr>
          <w:rFonts w:cs="Times New Roman"/>
          <w:szCs w:val="22"/>
        </w:rPr>
        <w:t>Modified and improved blunt/sharp dissection model with user feedback and experimentation with other materials</w:t>
      </w:r>
    </w:p>
    <w:p w:rsidR="00090E37" w:rsidRPr="002C174A" w:rsidRDefault="00090E37" w:rsidP="002C174A">
      <w:pPr>
        <w:pStyle w:val="ListParagraph"/>
        <w:numPr>
          <w:ilvl w:val="0"/>
          <w:numId w:val="5"/>
        </w:numPr>
        <w:spacing w:beforeLines="1" w:afterLines="1"/>
        <w:rPr>
          <w:rFonts w:cs="Times New Roman"/>
          <w:szCs w:val="22"/>
        </w:rPr>
      </w:pPr>
      <w:r w:rsidRPr="002C174A">
        <w:rPr>
          <w:rFonts w:cs="Times New Roman"/>
          <w:szCs w:val="22"/>
        </w:rPr>
        <w:t>Electrocoagulation model prototype</w:t>
      </w:r>
    </w:p>
    <w:p w:rsidR="002C174A" w:rsidRDefault="00090E37" w:rsidP="002C174A">
      <w:pPr>
        <w:pStyle w:val="ListParagraph"/>
        <w:numPr>
          <w:ilvl w:val="0"/>
          <w:numId w:val="5"/>
        </w:numPr>
        <w:spacing w:beforeLines="1" w:afterLines="1"/>
        <w:rPr>
          <w:rFonts w:cs="Times New Roman"/>
          <w:szCs w:val="22"/>
        </w:rPr>
      </w:pPr>
      <w:r w:rsidRPr="002C174A">
        <w:rPr>
          <w:rFonts w:cs="Times New Roman"/>
          <w:szCs w:val="22"/>
        </w:rPr>
        <w:t>Modified expected date</w:t>
      </w:r>
    </w:p>
    <w:p w:rsidR="00090E37" w:rsidRPr="002C174A" w:rsidRDefault="00090E37" w:rsidP="002C174A">
      <w:pPr>
        <w:pStyle w:val="ListParagraph"/>
        <w:numPr>
          <w:ilvl w:val="0"/>
          <w:numId w:val="5"/>
        </w:numPr>
        <w:spacing w:beforeLines="1" w:afterLines="1"/>
        <w:rPr>
          <w:rFonts w:cs="Times New Roman"/>
          <w:szCs w:val="22"/>
        </w:rPr>
      </w:pPr>
      <w:r w:rsidRPr="002C174A">
        <w:rPr>
          <w:rFonts w:cs="Times New Roman"/>
          <w:szCs w:val="22"/>
        </w:rPr>
        <w:t>Involves silicone rubber tubing embedded in gelatine from porcine skin ordered from Sigma-Aldrich</w:t>
      </w:r>
    </w:p>
    <w:p w:rsidR="00925948" w:rsidRDefault="00D92FE1" w:rsidP="002C174A">
      <w:pPr>
        <w:pStyle w:val="ListParagraph"/>
        <w:numPr>
          <w:ilvl w:val="0"/>
          <w:numId w:val="5"/>
        </w:numPr>
        <w:spacing w:beforeLines="1" w:afterLines="1"/>
        <w:rPr>
          <w:rFonts w:cs="Times New Roman"/>
          <w:szCs w:val="22"/>
        </w:rPr>
      </w:pPr>
      <w:r>
        <w:rPr>
          <w:rFonts w:cs="Times New Roman"/>
          <w:szCs w:val="22"/>
        </w:rPr>
        <w:t>Finished extensive</w:t>
      </w:r>
      <w:r w:rsidR="00090E37" w:rsidRPr="002C174A">
        <w:rPr>
          <w:rFonts w:cs="Times New Roman"/>
          <w:szCs w:val="22"/>
        </w:rPr>
        <w:t xml:space="preserve"> evaluation and feedback and searching for more effective additions</w:t>
      </w:r>
      <w:r w:rsidR="007C5409">
        <w:rPr>
          <w:rFonts w:cs="Times New Roman"/>
          <w:szCs w:val="22"/>
        </w:rPr>
        <w:t xml:space="preserve"> for electrosurgery model</w:t>
      </w:r>
    </w:p>
    <w:p w:rsidR="00090E37" w:rsidRPr="002C174A" w:rsidRDefault="00925948" w:rsidP="002C174A">
      <w:pPr>
        <w:pStyle w:val="ListParagraph"/>
        <w:numPr>
          <w:ilvl w:val="0"/>
          <w:numId w:val="5"/>
        </w:numPr>
        <w:spacing w:beforeLines="1" w:afterLines="1"/>
        <w:rPr>
          <w:rFonts w:cs="Times New Roman"/>
          <w:szCs w:val="22"/>
        </w:rPr>
      </w:pPr>
      <w:r>
        <w:rPr>
          <w:rFonts w:cs="Times New Roman"/>
          <w:szCs w:val="22"/>
        </w:rPr>
        <w:t>Status: Achieved</w:t>
      </w:r>
    </w:p>
    <w:p w:rsidR="007313A1" w:rsidRDefault="007313A1" w:rsidP="00090E37">
      <w:pPr>
        <w:spacing w:beforeLines="1" w:afterLines="1"/>
        <w:rPr>
          <w:rFonts w:cs="Times New Roman"/>
          <w:szCs w:val="22"/>
        </w:rPr>
      </w:pPr>
    </w:p>
    <w:p w:rsidR="00090E37" w:rsidRPr="00090E37" w:rsidRDefault="00090E37" w:rsidP="00090E37">
      <w:pPr>
        <w:spacing w:beforeLines="1" w:afterLines="1"/>
        <w:rPr>
          <w:rFonts w:cs="Times New Roman"/>
          <w:szCs w:val="22"/>
        </w:rPr>
      </w:pPr>
      <w:r w:rsidRPr="003F6E02">
        <w:rPr>
          <w:rFonts w:cs="Times New Roman"/>
          <w:b/>
          <w:szCs w:val="22"/>
        </w:rPr>
        <w:t>Maximum</w:t>
      </w:r>
      <w:r w:rsidRPr="00090E37">
        <w:rPr>
          <w:rFonts w:cs="Times New Roman"/>
          <w:szCs w:val="22"/>
        </w:rPr>
        <w:t>: Expected date: May 7</w:t>
      </w:r>
      <w:r w:rsidRPr="007313A1">
        <w:rPr>
          <w:rFonts w:cs="Times New Roman"/>
          <w:szCs w:val="22"/>
          <w:vertAlign w:val="superscript"/>
        </w:rPr>
        <w:t>th</w:t>
      </w:r>
      <w:r w:rsidR="007313A1" w:rsidRPr="007313A1">
        <w:rPr>
          <w:rFonts w:cs="Times New Roman"/>
          <w:szCs w:val="22"/>
        </w:rPr>
        <w:sym w:font="Wingdings" w:char="F0E0"/>
      </w:r>
      <w:r w:rsidR="007313A1">
        <w:rPr>
          <w:rFonts w:cs="Times New Roman"/>
          <w:szCs w:val="22"/>
        </w:rPr>
        <w:t xml:space="preserve"> TBD</w:t>
      </w:r>
    </w:p>
    <w:p w:rsidR="00090E37" w:rsidRPr="00A81574" w:rsidRDefault="00090E37" w:rsidP="00A81574">
      <w:pPr>
        <w:pStyle w:val="ListParagraph"/>
        <w:numPr>
          <w:ilvl w:val="0"/>
          <w:numId w:val="6"/>
        </w:numPr>
        <w:spacing w:beforeLines="1" w:afterLines="1"/>
        <w:rPr>
          <w:rFonts w:cs="Times New Roman"/>
          <w:szCs w:val="22"/>
        </w:rPr>
      </w:pPr>
      <w:r w:rsidRPr="00A81574">
        <w:rPr>
          <w:rFonts w:cs="Times New Roman"/>
          <w:szCs w:val="22"/>
        </w:rPr>
        <w:t>Completed blunt/sharp dissection and electrocoagulation models</w:t>
      </w:r>
    </w:p>
    <w:p w:rsidR="00090E37" w:rsidRPr="00A81574" w:rsidRDefault="00090E37" w:rsidP="00A81574">
      <w:pPr>
        <w:pStyle w:val="ListParagraph"/>
        <w:numPr>
          <w:ilvl w:val="0"/>
          <w:numId w:val="6"/>
        </w:numPr>
        <w:spacing w:beforeLines="1" w:afterLines="1"/>
        <w:rPr>
          <w:rFonts w:cs="Times New Roman"/>
          <w:szCs w:val="22"/>
        </w:rPr>
      </w:pPr>
      <w:r w:rsidRPr="00A81574">
        <w:rPr>
          <w:rFonts w:cs="Times New Roman"/>
          <w:szCs w:val="22"/>
        </w:rPr>
        <w:t>Integration into future standard robotic surgery training practicums</w:t>
      </w:r>
    </w:p>
    <w:p w:rsidR="00A81574" w:rsidRDefault="00090E37" w:rsidP="00A81574">
      <w:pPr>
        <w:pStyle w:val="ListParagraph"/>
        <w:numPr>
          <w:ilvl w:val="0"/>
          <w:numId w:val="6"/>
        </w:numPr>
        <w:spacing w:beforeLines="1" w:afterLines="1"/>
        <w:rPr>
          <w:rFonts w:cs="Times New Roman"/>
          <w:szCs w:val="22"/>
        </w:rPr>
      </w:pPr>
      <w:r w:rsidRPr="00A81574">
        <w:rPr>
          <w:rFonts w:cs="Times New Roman"/>
          <w:szCs w:val="22"/>
        </w:rPr>
        <w:t>Production and storage of models for future planned usage</w:t>
      </w:r>
    </w:p>
    <w:p w:rsidR="0017094B" w:rsidRDefault="00A81574" w:rsidP="00A81574">
      <w:pPr>
        <w:pStyle w:val="ListParagraph"/>
        <w:numPr>
          <w:ilvl w:val="0"/>
          <w:numId w:val="6"/>
        </w:numPr>
        <w:spacing w:beforeLines="1" w:afterLines="1"/>
        <w:rPr>
          <w:rFonts w:cs="Times New Roman"/>
          <w:szCs w:val="22"/>
        </w:rPr>
      </w:pPr>
      <w:r>
        <w:rPr>
          <w:rFonts w:cs="Times New Roman"/>
          <w:szCs w:val="22"/>
        </w:rPr>
        <w:t>Status: TBD</w:t>
      </w:r>
    </w:p>
    <w:p w:rsidR="008F418B" w:rsidRDefault="008F418B" w:rsidP="0017094B">
      <w:pPr>
        <w:spacing w:beforeLines="1" w:afterLines="1"/>
        <w:rPr>
          <w:rFonts w:cs="Times New Roman"/>
          <w:szCs w:val="22"/>
        </w:rPr>
      </w:pPr>
    </w:p>
    <w:p w:rsidR="0017094B" w:rsidRDefault="0017094B" w:rsidP="0017094B">
      <w:pPr>
        <w:spacing w:beforeLines="1" w:afterLines="1"/>
        <w:rPr>
          <w:rFonts w:cs="Times New Roman"/>
          <w:szCs w:val="22"/>
        </w:rPr>
      </w:pPr>
      <w:r>
        <w:rPr>
          <w:rFonts w:cs="Times New Roman"/>
          <w:szCs w:val="22"/>
          <w:u w:val="single"/>
        </w:rPr>
        <w:t>Dependencies</w:t>
      </w:r>
      <w:r>
        <w:rPr>
          <w:rFonts w:cs="Times New Roman"/>
          <w:szCs w:val="22"/>
        </w:rPr>
        <w:t>:</w:t>
      </w:r>
    </w:p>
    <w:p w:rsidR="0017094B" w:rsidRDefault="0017094B" w:rsidP="0017094B">
      <w:pPr>
        <w:spacing w:beforeLines="1" w:afterLines="1"/>
        <w:rPr>
          <w:rFonts w:cs="Times New Roman"/>
          <w:szCs w:val="22"/>
        </w:rPr>
      </w:pPr>
    </w:p>
    <w:p w:rsidR="0017094B" w:rsidRPr="0017094B" w:rsidRDefault="0017094B" w:rsidP="0017094B">
      <w:pPr>
        <w:spacing w:beforeLines="1" w:afterLines="1"/>
        <w:rPr>
          <w:rFonts w:cs="Times New Roman"/>
          <w:szCs w:val="22"/>
        </w:rPr>
      </w:pPr>
      <w:r w:rsidRPr="0017094B">
        <w:rPr>
          <w:rFonts w:cs="Times New Roman"/>
          <w:szCs w:val="22"/>
        </w:rPr>
        <w:t>Access to mentors</w:t>
      </w:r>
    </w:p>
    <w:p w:rsidR="0017094B" w:rsidRPr="0017094B" w:rsidRDefault="0017094B" w:rsidP="0017094B">
      <w:pPr>
        <w:pStyle w:val="ListParagraph"/>
        <w:numPr>
          <w:ilvl w:val="0"/>
          <w:numId w:val="7"/>
        </w:numPr>
        <w:spacing w:beforeLines="1" w:afterLines="1"/>
        <w:rPr>
          <w:rFonts w:cs="Times New Roman"/>
          <w:szCs w:val="22"/>
        </w:rPr>
      </w:pPr>
      <w:r w:rsidRPr="0017094B">
        <w:rPr>
          <w:rFonts w:cs="Times New Roman"/>
          <w:szCs w:val="22"/>
        </w:rPr>
        <w:t>Weekly meetings with Dr. Gyusung Lee</w:t>
      </w:r>
    </w:p>
    <w:p w:rsidR="0017094B" w:rsidRDefault="0017094B" w:rsidP="0017094B">
      <w:pPr>
        <w:pStyle w:val="ListParagraph"/>
        <w:numPr>
          <w:ilvl w:val="0"/>
          <w:numId w:val="7"/>
        </w:numPr>
        <w:spacing w:beforeLines="1" w:afterLines="1"/>
        <w:rPr>
          <w:rFonts w:cs="Times New Roman"/>
          <w:szCs w:val="22"/>
        </w:rPr>
      </w:pPr>
      <w:r w:rsidRPr="0017094B">
        <w:rPr>
          <w:rFonts w:cs="Times New Roman"/>
          <w:szCs w:val="22"/>
        </w:rPr>
        <w:t>Status: Achieved - Weekly meetings on Friday</w:t>
      </w:r>
    </w:p>
    <w:p w:rsidR="0017094B" w:rsidRPr="0017094B" w:rsidRDefault="0017094B" w:rsidP="0017094B">
      <w:pPr>
        <w:spacing w:beforeLines="1" w:afterLines="1"/>
        <w:rPr>
          <w:rFonts w:cs="Times New Roman"/>
          <w:szCs w:val="22"/>
        </w:rPr>
      </w:pPr>
    </w:p>
    <w:p w:rsidR="0017094B" w:rsidRPr="0017094B" w:rsidRDefault="0017094B" w:rsidP="0017094B">
      <w:pPr>
        <w:spacing w:beforeLines="1" w:afterLines="1"/>
        <w:rPr>
          <w:rFonts w:cs="Times New Roman"/>
          <w:szCs w:val="22"/>
        </w:rPr>
      </w:pPr>
      <w:r w:rsidRPr="0017094B">
        <w:rPr>
          <w:rFonts w:cs="Times New Roman"/>
          <w:szCs w:val="22"/>
        </w:rPr>
        <w:t>Access to lab space to create phantom media</w:t>
      </w:r>
    </w:p>
    <w:p w:rsidR="0017094B" w:rsidRPr="0017094B" w:rsidRDefault="0017094B" w:rsidP="0017094B">
      <w:pPr>
        <w:pStyle w:val="ListParagraph"/>
        <w:numPr>
          <w:ilvl w:val="0"/>
          <w:numId w:val="8"/>
        </w:numPr>
        <w:spacing w:beforeLines="1" w:afterLines="1"/>
        <w:rPr>
          <w:rFonts w:cs="Times New Roman"/>
          <w:szCs w:val="22"/>
        </w:rPr>
      </w:pPr>
      <w:r w:rsidRPr="0017094B">
        <w:rPr>
          <w:rFonts w:cs="Times New Roman"/>
          <w:szCs w:val="22"/>
        </w:rPr>
        <w:t>Available lab space at MISTIC at the JHMI (12th floor of Blalock)</w:t>
      </w:r>
    </w:p>
    <w:p w:rsidR="0017094B" w:rsidRPr="0017094B" w:rsidRDefault="0017094B" w:rsidP="0017094B">
      <w:pPr>
        <w:pStyle w:val="ListParagraph"/>
        <w:numPr>
          <w:ilvl w:val="0"/>
          <w:numId w:val="8"/>
        </w:numPr>
        <w:spacing w:beforeLines="1" w:afterLines="1"/>
        <w:rPr>
          <w:rFonts w:cs="Times New Roman"/>
          <w:szCs w:val="22"/>
        </w:rPr>
      </w:pPr>
      <w:r w:rsidRPr="0017094B">
        <w:rPr>
          <w:rFonts w:cs="Times New Roman"/>
          <w:szCs w:val="22"/>
        </w:rPr>
        <w:t>MISTIC will also be used as headquarters and main address for delivery of materials</w:t>
      </w:r>
    </w:p>
    <w:p w:rsidR="0017094B" w:rsidRDefault="0017094B" w:rsidP="0017094B">
      <w:pPr>
        <w:pStyle w:val="ListParagraph"/>
        <w:numPr>
          <w:ilvl w:val="0"/>
          <w:numId w:val="8"/>
        </w:numPr>
        <w:spacing w:beforeLines="1" w:afterLines="1"/>
        <w:rPr>
          <w:rFonts w:cs="Times New Roman"/>
          <w:szCs w:val="22"/>
        </w:rPr>
      </w:pPr>
      <w:r w:rsidRPr="0017094B">
        <w:rPr>
          <w:rFonts w:cs="Times New Roman"/>
          <w:szCs w:val="22"/>
        </w:rPr>
        <w:t>Status: Achieved</w:t>
      </w:r>
    </w:p>
    <w:p w:rsidR="005617B3" w:rsidRDefault="005617B3" w:rsidP="0017094B">
      <w:pPr>
        <w:spacing w:beforeLines="1" w:afterLines="1"/>
        <w:rPr>
          <w:rFonts w:cs="Times New Roman"/>
          <w:szCs w:val="22"/>
        </w:rPr>
      </w:pPr>
    </w:p>
    <w:p w:rsidR="0017094B" w:rsidRPr="0017094B" w:rsidRDefault="0017094B" w:rsidP="0017094B">
      <w:pPr>
        <w:spacing w:beforeLines="1" w:afterLines="1"/>
        <w:rPr>
          <w:rFonts w:cs="Times New Roman"/>
          <w:szCs w:val="22"/>
        </w:rPr>
      </w:pPr>
    </w:p>
    <w:p w:rsidR="0017094B" w:rsidRPr="0017094B" w:rsidRDefault="0017094B" w:rsidP="0017094B">
      <w:pPr>
        <w:spacing w:beforeLines="1" w:afterLines="1"/>
        <w:rPr>
          <w:rFonts w:cs="Times New Roman"/>
          <w:szCs w:val="22"/>
        </w:rPr>
      </w:pPr>
      <w:r w:rsidRPr="0017094B">
        <w:rPr>
          <w:rFonts w:cs="Times New Roman"/>
          <w:szCs w:val="22"/>
        </w:rPr>
        <w:t>Cost to afford material</w:t>
      </w:r>
    </w:p>
    <w:p w:rsidR="0017094B" w:rsidRPr="0017094B" w:rsidRDefault="0017094B" w:rsidP="0017094B">
      <w:pPr>
        <w:pStyle w:val="ListParagraph"/>
        <w:numPr>
          <w:ilvl w:val="0"/>
          <w:numId w:val="9"/>
        </w:numPr>
        <w:spacing w:beforeLines="1" w:afterLines="1"/>
        <w:rPr>
          <w:rFonts w:cs="Times New Roman"/>
          <w:szCs w:val="22"/>
        </w:rPr>
      </w:pPr>
      <w:r w:rsidRPr="0017094B">
        <w:rPr>
          <w:rFonts w:cs="Times New Roman"/>
          <w:szCs w:val="22"/>
        </w:rPr>
        <w:t>Material will be fairly inexpensive, since cheap and efficient is our goal anyways</w:t>
      </w:r>
    </w:p>
    <w:p w:rsidR="0017094B" w:rsidRPr="0017094B" w:rsidRDefault="0017094B" w:rsidP="0017094B">
      <w:pPr>
        <w:pStyle w:val="ListParagraph"/>
        <w:numPr>
          <w:ilvl w:val="0"/>
          <w:numId w:val="9"/>
        </w:numPr>
        <w:spacing w:beforeLines="1" w:afterLines="1"/>
        <w:rPr>
          <w:rFonts w:cs="Times New Roman"/>
          <w:szCs w:val="22"/>
        </w:rPr>
      </w:pPr>
      <w:r w:rsidRPr="0017094B">
        <w:rPr>
          <w:rFonts w:cs="Times New Roman"/>
          <w:szCs w:val="22"/>
        </w:rPr>
        <w:t>Dr. Lee is in the process of obtaining a small grant to fund the project</w:t>
      </w:r>
    </w:p>
    <w:p w:rsidR="0017094B" w:rsidRPr="0017094B" w:rsidRDefault="0017094B" w:rsidP="0017094B">
      <w:pPr>
        <w:pStyle w:val="ListParagraph"/>
        <w:numPr>
          <w:ilvl w:val="0"/>
          <w:numId w:val="9"/>
        </w:numPr>
        <w:spacing w:beforeLines="1" w:afterLines="1"/>
        <w:rPr>
          <w:rFonts w:cs="Times New Roman"/>
          <w:szCs w:val="22"/>
        </w:rPr>
      </w:pPr>
      <w:r w:rsidRPr="0017094B">
        <w:rPr>
          <w:rFonts w:cs="Times New Roman"/>
          <w:szCs w:val="22"/>
        </w:rPr>
        <w:t>Attempt to use recyclable lab material</w:t>
      </w:r>
    </w:p>
    <w:p w:rsidR="0017094B" w:rsidRDefault="0017094B" w:rsidP="0017094B">
      <w:pPr>
        <w:pStyle w:val="ListParagraph"/>
        <w:numPr>
          <w:ilvl w:val="0"/>
          <w:numId w:val="9"/>
        </w:numPr>
        <w:spacing w:beforeLines="1" w:afterLines="1"/>
        <w:rPr>
          <w:rFonts w:cs="Times New Roman"/>
          <w:szCs w:val="22"/>
        </w:rPr>
      </w:pPr>
      <w:r w:rsidRPr="0017094B">
        <w:rPr>
          <w:rFonts w:cs="Times New Roman"/>
          <w:szCs w:val="22"/>
        </w:rPr>
        <w:t>Status: Achieved - I will buy materials and Dr. Lee will reimburse me</w:t>
      </w:r>
    </w:p>
    <w:p w:rsidR="0017094B" w:rsidRPr="0017094B" w:rsidRDefault="0017094B" w:rsidP="0017094B">
      <w:pPr>
        <w:spacing w:beforeLines="1" w:afterLines="1"/>
        <w:rPr>
          <w:rFonts w:cs="Times New Roman"/>
          <w:szCs w:val="22"/>
        </w:rPr>
      </w:pPr>
    </w:p>
    <w:p w:rsidR="0017094B" w:rsidRPr="0017094B" w:rsidRDefault="0017094B" w:rsidP="0017094B">
      <w:pPr>
        <w:spacing w:beforeLines="1" w:afterLines="1"/>
        <w:rPr>
          <w:rFonts w:cs="Times New Roman"/>
          <w:szCs w:val="22"/>
        </w:rPr>
      </w:pPr>
      <w:r w:rsidRPr="0017094B">
        <w:rPr>
          <w:rFonts w:cs="Times New Roman"/>
          <w:szCs w:val="22"/>
        </w:rPr>
        <w:t>Access to relevant literature</w:t>
      </w:r>
    </w:p>
    <w:p w:rsidR="0017094B" w:rsidRPr="0017094B" w:rsidRDefault="0017094B" w:rsidP="0017094B">
      <w:pPr>
        <w:pStyle w:val="ListParagraph"/>
        <w:numPr>
          <w:ilvl w:val="0"/>
          <w:numId w:val="10"/>
        </w:numPr>
        <w:spacing w:beforeLines="1" w:afterLines="1"/>
        <w:rPr>
          <w:rFonts w:cs="Times New Roman"/>
          <w:szCs w:val="22"/>
        </w:rPr>
      </w:pPr>
      <w:r w:rsidRPr="0017094B">
        <w:rPr>
          <w:rFonts w:cs="Times New Roman"/>
          <w:szCs w:val="22"/>
        </w:rPr>
        <w:t>Articles available online and at the MSE Library</w:t>
      </w:r>
    </w:p>
    <w:p w:rsidR="0017094B" w:rsidRDefault="0017094B" w:rsidP="0017094B">
      <w:pPr>
        <w:pStyle w:val="ListParagraph"/>
        <w:numPr>
          <w:ilvl w:val="0"/>
          <w:numId w:val="10"/>
        </w:numPr>
        <w:spacing w:beforeLines="1" w:afterLines="1"/>
        <w:rPr>
          <w:rFonts w:cs="Times New Roman"/>
          <w:szCs w:val="22"/>
        </w:rPr>
      </w:pPr>
      <w:r w:rsidRPr="0017094B">
        <w:rPr>
          <w:rFonts w:cs="Times New Roman"/>
          <w:szCs w:val="22"/>
        </w:rPr>
        <w:t>Status: Achieved</w:t>
      </w:r>
    </w:p>
    <w:p w:rsidR="0017094B" w:rsidRPr="0017094B" w:rsidRDefault="0017094B" w:rsidP="0017094B">
      <w:pPr>
        <w:spacing w:beforeLines="1" w:afterLines="1"/>
        <w:rPr>
          <w:rFonts w:cs="Times New Roman"/>
          <w:szCs w:val="22"/>
        </w:rPr>
      </w:pPr>
    </w:p>
    <w:p w:rsidR="0017094B" w:rsidRPr="0017094B" w:rsidRDefault="0017094B" w:rsidP="0017094B">
      <w:pPr>
        <w:spacing w:beforeLines="1" w:afterLines="1"/>
        <w:rPr>
          <w:rFonts w:cs="Times New Roman"/>
          <w:szCs w:val="22"/>
        </w:rPr>
      </w:pPr>
      <w:r w:rsidRPr="0017094B">
        <w:rPr>
          <w:rFonts w:cs="Times New Roman"/>
          <w:szCs w:val="22"/>
        </w:rPr>
        <w:t>Access to surgeons who are willing to practice on and evaluate the effectiveness of the model prototypes</w:t>
      </w:r>
    </w:p>
    <w:p w:rsidR="0017094B" w:rsidRPr="0017094B" w:rsidRDefault="0017094B" w:rsidP="0017094B">
      <w:pPr>
        <w:pStyle w:val="ListParagraph"/>
        <w:numPr>
          <w:ilvl w:val="0"/>
          <w:numId w:val="11"/>
        </w:numPr>
        <w:spacing w:beforeLines="1" w:afterLines="1"/>
        <w:rPr>
          <w:rFonts w:cs="Times New Roman"/>
          <w:szCs w:val="22"/>
        </w:rPr>
      </w:pPr>
      <w:r w:rsidRPr="0017094B">
        <w:rPr>
          <w:rFonts w:cs="Times New Roman"/>
          <w:szCs w:val="22"/>
        </w:rPr>
        <w:t>Dr. Lee will arrange and work with surgeons at MISTIC who will participate in testing out prototypes and commenting on shortcomings and successes</w:t>
      </w:r>
    </w:p>
    <w:p w:rsidR="00624E73" w:rsidRPr="00956176" w:rsidRDefault="0017094B" w:rsidP="00C76273">
      <w:pPr>
        <w:pStyle w:val="ListParagraph"/>
        <w:numPr>
          <w:ilvl w:val="0"/>
          <w:numId w:val="11"/>
        </w:numPr>
        <w:spacing w:beforeLines="1" w:afterLines="1"/>
        <w:rPr>
          <w:rFonts w:cs="Times New Roman"/>
          <w:szCs w:val="22"/>
        </w:rPr>
      </w:pPr>
      <w:r w:rsidRPr="0017094B">
        <w:rPr>
          <w:rFonts w:cs="Times New Roman"/>
          <w:szCs w:val="22"/>
        </w:rPr>
        <w:t>Status: Achieved - Still have limited access depending on surgeons' schedules, so modifying expected dates accordingly.</w:t>
      </w:r>
    </w:p>
    <w:p w:rsidR="00624E73" w:rsidRDefault="00624E73" w:rsidP="00C76273">
      <w:pPr>
        <w:spacing w:beforeLines="1" w:afterLines="1"/>
        <w:rPr>
          <w:rFonts w:cs="Times New Roman"/>
          <w:szCs w:val="22"/>
        </w:rPr>
      </w:pPr>
    </w:p>
    <w:p w:rsidR="00C54417" w:rsidRDefault="00624E73" w:rsidP="00C76273">
      <w:pPr>
        <w:spacing w:beforeLines="1" w:afterLines="1"/>
        <w:rPr>
          <w:rFonts w:cs="Times New Roman"/>
          <w:szCs w:val="22"/>
          <w:u w:val="single"/>
        </w:rPr>
      </w:pPr>
      <w:r>
        <w:rPr>
          <w:rFonts w:cs="Times New Roman"/>
          <w:szCs w:val="22"/>
          <w:u w:val="single"/>
        </w:rPr>
        <w:t>Timeline:</w:t>
      </w:r>
    </w:p>
    <w:p w:rsidR="00624E73" w:rsidRDefault="00624E73" w:rsidP="00C76273">
      <w:pPr>
        <w:spacing w:beforeLines="1" w:afterLines="1"/>
        <w:rPr>
          <w:rFonts w:cs="Times New Roman"/>
          <w:szCs w:val="22"/>
          <w:u w:val="single"/>
        </w:rPr>
      </w:pPr>
    </w:p>
    <w:p w:rsidR="00624E73" w:rsidRPr="00624E73" w:rsidRDefault="00624E73" w:rsidP="00624E73">
      <w:pPr>
        <w:spacing w:beforeLines="1" w:afterLines="1"/>
        <w:rPr>
          <w:rFonts w:cs="Times New Roman"/>
          <w:szCs w:val="22"/>
        </w:rPr>
      </w:pPr>
      <w:r w:rsidRPr="00624E73">
        <w:rPr>
          <w:rFonts w:cs="Times New Roman"/>
          <w:szCs w:val="22"/>
        </w:rPr>
        <w:t>Milestone date: March 7th</w:t>
      </w:r>
    </w:p>
    <w:p w:rsidR="00624E73" w:rsidRPr="00624E73" w:rsidRDefault="00624E73" w:rsidP="00624E73">
      <w:pPr>
        <w:pStyle w:val="ListParagraph"/>
        <w:numPr>
          <w:ilvl w:val="0"/>
          <w:numId w:val="12"/>
        </w:numPr>
        <w:spacing w:beforeLines="1" w:afterLines="1"/>
        <w:rPr>
          <w:rFonts w:cs="Times New Roman"/>
          <w:szCs w:val="22"/>
        </w:rPr>
      </w:pPr>
      <w:r w:rsidRPr="00624E73">
        <w:rPr>
          <w:rFonts w:cs="Times New Roman"/>
          <w:szCs w:val="22"/>
        </w:rPr>
        <w:t>Finish discussion with surgeons regarding current models</w:t>
      </w:r>
    </w:p>
    <w:p w:rsidR="00624E73" w:rsidRPr="00624E73" w:rsidRDefault="00624E73" w:rsidP="00624E73">
      <w:pPr>
        <w:pStyle w:val="ListParagraph"/>
        <w:numPr>
          <w:ilvl w:val="0"/>
          <w:numId w:val="12"/>
        </w:numPr>
        <w:spacing w:beforeLines="1" w:afterLines="1"/>
        <w:rPr>
          <w:rFonts w:cs="Times New Roman"/>
          <w:szCs w:val="22"/>
        </w:rPr>
      </w:pPr>
      <w:r w:rsidRPr="00624E73">
        <w:rPr>
          <w:rFonts w:cs="Times New Roman"/>
          <w:szCs w:val="22"/>
        </w:rPr>
        <w:t>Familiarization with current models and production of phantom materials</w:t>
      </w:r>
    </w:p>
    <w:p w:rsidR="00CB1206" w:rsidRDefault="00624E73" w:rsidP="00624E73">
      <w:pPr>
        <w:pStyle w:val="ListParagraph"/>
        <w:numPr>
          <w:ilvl w:val="0"/>
          <w:numId w:val="12"/>
        </w:numPr>
        <w:spacing w:beforeLines="1" w:afterLines="1"/>
        <w:rPr>
          <w:rFonts w:cs="Times New Roman"/>
          <w:szCs w:val="22"/>
        </w:rPr>
      </w:pPr>
      <w:r w:rsidRPr="00624E73">
        <w:rPr>
          <w:rFonts w:cs="Times New Roman"/>
          <w:szCs w:val="22"/>
        </w:rPr>
        <w:t>Status: Achieved</w:t>
      </w:r>
    </w:p>
    <w:p w:rsidR="00624E73" w:rsidRPr="00CB1206" w:rsidRDefault="00624E73" w:rsidP="00CB1206">
      <w:pPr>
        <w:spacing w:beforeLines="1" w:afterLines="1"/>
        <w:rPr>
          <w:rFonts w:cs="Times New Roman"/>
          <w:szCs w:val="22"/>
        </w:rPr>
      </w:pPr>
    </w:p>
    <w:p w:rsidR="00624E73" w:rsidRPr="00624E73" w:rsidRDefault="00624E73" w:rsidP="00624E73">
      <w:pPr>
        <w:spacing w:beforeLines="1" w:afterLines="1"/>
        <w:rPr>
          <w:rFonts w:cs="Times New Roman"/>
          <w:szCs w:val="22"/>
        </w:rPr>
      </w:pPr>
      <w:r w:rsidRPr="00624E73">
        <w:rPr>
          <w:rFonts w:cs="Times New Roman"/>
          <w:szCs w:val="22"/>
        </w:rPr>
        <w:t>Milestone date: March 20th</w:t>
      </w:r>
    </w:p>
    <w:p w:rsidR="00624E73" w:rsidRPr="00624E73" w:rsidRDefault="00624E73" w:rsidP="00624E73">
      <w:pPr>
        <w:pStyle w:val="ListParagraph"/>
        <w:numPr>
          <w:ilvl w:val="0"/>
          <w:numId w:val="13"/>
        </w:numPr>
        <w:spacing w:beforeLines="1" w:afterLines="1"/>
        <w:rPr>
          <w:rFonts w:cs="Times New Roman"/>
          <w:szCs w:val="22"/>
        </w:rPr>
      </w:pPr>
      <w:r w:rsidRPr="00624E73">
        <w:rPr>
          <w:rFonts w:cs="Times New Roman"/>
          <w:szCs w:val="22"/>
        </w:rPr>
        <w:t>Creation of first blunt/sharp dissection model prototype</w:t>
      </w:r>
    </w:p>
    <w:p w:rsidR="00CB1206" w:rsidRDefault="00624E73" w:rsidP="00624E73">
      <w:pPr>
        <w:pStyle w:val="ListParagraph"/>
        <w:numPr>
          <w:ilvl w:val="0"/>
          <w:numId w:val="13"/>
        </w:numPr>
        <w:spacing w:beforeLines="1" w:afterLines="1"/>
        <w:rPr>
          <w:rFonts w:cs="Times New Roman"/>
          <w:szCs w:val="22"/>
        </w:rPr>
      </w:pPr>
      <w:r w:rsidRPr="00624E73">
        <w:rPr>
          <w:rFonts w:cs="Times New Roman"/>
          <w:szCs w:val="22"/>
        </w:rPr>
        <w:t>Status: Achieved</w:t>
      </w:r>
    </w:p>
    <w:p w:rsidR="00624E73" w:rsidRPr="00CB1206" w:rsidRDefault="00624E73" w:rsidP="00CB1206">
      <w:pPr>
        <w:spacing w:beforeLines="1" w:afterLines="1"/>
        <w:rPr>
          <w:rFonts w:cs="Times New Roman"/>
          <w:szCs w:val="22"/>
        </w:rPr>
      </w:pPr>
    </w:p>
    <w:p w:rsidR="00624E73" w:rsidRPr="00624E73" w:rsidRDefault="00624E73" w:rsidP="00624E73">
      <w:pPr>
        <w:spacing w:beforeLines="1" w:afterLines="1"/>
        <w:rPr>
          <w:rFonts w:cs="Times New Roman"/>
          <w:szCs w:val="22"/>
        </w:rPr>
      </w:pPr>
      <w:r w:rsidRPr="00624E73">
        <w:rPr>
          <w:rFonts w:cs="Times New Roman"/>
          <w:szCs w:val="22"/>
        </w:rPr>
        <w:t>Milestone date: April 1</w:t>
      </w:r>
      <w:r w:rsidRPr="00624E73">
        <w:rPr>
          <w:rFonts w:cs="Times New Roman"/>
          <w:szCs w:val="22"/>
          <w:vertAlign w:val="superscript"/>
        </w:rPr>
        <w:t>st</w:t>
      </w:r>
      <w:r>
        <w:rPr>
          <w:rFonts w:cs="Times New Roman"/>
          <w:szCs w:val="22"/>
          <w:vertAlign w:val="superscript"/>
        </w:rPr>
        <w:t xml:space="preserve"> </w:t>
      </w:r>
      <w:r w:rsidRPr="00624E73">
        <w:rPr>
          <w:rFonts w:cs="Times New Roman"/>
          <w:szCs w:val="22"/>
        </w:rPr>
        <w:sym w:font="Wingdings" w:char="F0E0"/>
      </w:r>
      <w:r w:rsidRPr="00624E73">
        <w:rPr>
          <w:rFonts w:cs="Times New Roman"/>
          <w:szCs w:val="22"/>
        </w:rPr>
        <w:t xml:space="preserve"> April 21st</w:t>
      </w:r>
    </w:p>
    <w:p w:rsidR="00624E73" w:rsidRPr="00624E73" w:rsidRDefault="00624E73" w:rsidP="00624E73">
      <w:pPr>
        <w:pStyle w:val="ListParagraph"/>
        <w:numPr>
          <w:ilvl w:val="0"/>
          <w:numId w:val="14"/>
        </w:numPr>
        <w:spacing w:beforeLines="1" w:afterLines="1"/>
        <w:rPr>
          <w:rFonts w:cs="Times New Roman"/>
          <w:szCs w:val="22"/>
        </w:rPr>
      </w:pPr>
      <w:r w:rsidRPr="00624E73">
        <w:rPr>
          <w:rFonts w:cs="Times New Roman"/>
          <w:szCs w:val="22"/>
        </w:rPr>
        <w:t>Obtain user feedback from surgeons on blunt/sharp model</w:t>
      </w:r>
    </w:p>
    <w:p w:rsidR="00624E73" w:rsidRPr="00624E73" w:rsidRDefault="00624E73" w:rsidP="00624E73">
      <w:pPr>
        <w:pStyle w:val="ListParagraph"/>
        <w:numPr>
          <w:ilvl w:val="0"/>
          <w:numId w:val="14"/>
        </w:numPr>
        <w:spacing w:beforeLines="1" w:afterLines="1"/>
        <w:rPr>
          <w:rFonts w:cs="Times New Roman"/>
          <w:szCs w:val="22"/>
        </w:rPr>
      </w:pPr>
      <w:r w:rsidRPr="00624E73">
        <w:rPr>
          <w:rFonts w:cs="Times New Roman"/>
          <w:szCs w:val="22"/>
        </w:rPr>
        <w:t>Creation of first electrocoagulation dissection model prototype</w:t>
      </w:r>
    </w:p>
    <w:p w:rsidR="00CB1206" w:rsidRDefault="00624E73" w:rsidP="00624E73">
      <w:pPr>
        <w:pStyle w:val="ListParagraph"/>
        <w:numPr>
          <w:ilvl w:val="0"/>
          <w:numId w:val="14"/>
        </w:numPr>
        <w:spacing w:beforeLines="1" w:afterLines="1"/>
        <w:rPr>
          <w:rFonts w:cs="Times New Roman"/>
          <w:szCs w:val="22"/>
        </w:rPr>
      </w:pPr>
      <w:r w:rsidRPr="00624E73">
        <w:rPr>
          <w:rFonts w:cs="Times New Roman"/>
          <w:szCs w:val="22"/>
        </w:rPr>
        <w:t>Status: Achieved</w:t>
      </w:r>
    </w:p>
    <w:p w:rsidR="00624E73" w:rsidRPr="00CB1206" w:rsidRDefault="00624E73" w:rsidP="00CB1206">
      <w:pPr>
        <w:spacing w:beforeLines="1" w:afterLines="1"/>
        <w:rPr>
          <w:rFonts w:cs="Times New Roman"/>
          <w:szCs w:val="22"/>
        </w:rPr>
      </w:pPr>
    </w:p>
    <w:p w:rsidR="00624E73" w:rsidRPr="00624E73" w:rsidRDefault="000720F0" w:rsidP="00624E73">
      <w:pPr>
        <w:spacing w:beforeLines="1" w:afterLines="1"/>
        <w:rPr>
          <w:rFonts w:cs="Times New Roman"/>
          <w:szCs w:val="22"/>
        </w:rPr>
      </w:pPr>
      <w:r>
        <w:rPr>
          <w:rFonts w:cs="Times New Roman"/>
          <w:szCs w:val="22"/>
        </w:rPr>
        <w:t>Milestone date</w:t>
      </w:r>
      <w:r w:rsidR="00624E73" w:rsidRPr="00624E73">
        <w:rPr>
          <w:rFonts w:cs="Times New Roman"/>
          <w:szCs w:val="22"/>
        </w:rPr>
        <w:t>: April 15</w:t>
      </w:r>
      <w:r w:rsidR="00624E73" w:rsidRPr="00624E73">
        <w:rPr>
          <w:rFonts w:cs="Times New Roman"/>
          <w:szCs w:val="22"/>
          <w:vertAlign w:val="superscript"/>
        </w:rPr>
        <w:t>th</w:t>
      </w:r>
      <w:r w:rsidR="00624E73">
        <w:rPr>
          <w:rFonts w:cs="Times New Roman"/>
          <w:szCs w:val="22"/>
        </w:rPr>
        <w:t xml:space="preserve"> </w:t>
      </w:r>
      <w:r w:rsidR="00624E73" w:rsidRPr="00624E73">
        <w:rPr>
          <w:rFonts w:cs="Times New Roman"/>
          <w:szCs w:val="22"/>
        </w:rPr>
        <w:sym w:font="Wingdings" w:char="F0E0"/>
      </w:r>
      <w:r w:rsidR="00624E73" w:rsidRPr="00624E73">
        <w:rPr>
          <w:rFonts w:cs="Times New Roman"/>
          <w:szCs w:val="22"/>
        </w:rPr>
        <w:t xml:space="preserve"> May 1st</w:t>
      </w:r>
    </w:p>
    <w:p w:rsidR="00624E73" w:rsidRPr="00624E73" w:rsidRDefault="00624E73" w:rsidP="00624E73">
      <w:pPr>
        <w:pStyle w:val="ListParagraph"/>
        <w:numPr>
          <w:ilvl w:val="0"/>
          <w:numId w:val="15"/>
        </w:numPr>
        <w:spacing w:beforeLines="1" w:afterLines="1"/>
        <w:rPr>
          <w:rFonts w:cs="Times New Roman"/>
          <w:szCs w:val="22"/>
        </w:rPr>
      </w:pPr>
      <w:r w:rsidRPr="00624E73">
        <w:rPr>
          <w:rFonts w:cs="Times New Roman"/>
          <w:szCs w:val="22"/>
        </w:rPr>
        <w:t>Continue modifying blunt/sharp dissection model</w:t>
      </w:r>
    </w:p>
    <w:p w:rsidR="00624E73" w:rsidRPr="00624E73" w:rsidRDefault="00624E73" w:rsidP="00624E73">
      <w:pPr>
        <w:pStyle w:val="ListParagraph"/>
        <w:numPr>
          <w:ilvl w:val="0"/>
          <w:numId w:val="15"/>
        </w:numPr>
        <w:spacing w:beforeLines="1" w:afterLines="1"/>
        <w:rPr>
          <w:rFonts w:cs="Times New Roman"/>
          <w:szCs w:val="22"/>
        </w:rPr>
      </w:pPr>
      <w:r w:rsidRPr="00624E73">
        <w:rPr>
          <w:rFonts w:cs="Times New Roman"/>
          <w:szCs w:val="22"/>
        </w:rPr>
        <w:t>Obtain user feedback from surgeons on electrocoagulation model</w:t>
      </w:r>
    </w:p>
    <w:p w:rsidR="006C0EE7" w:rsidRDefault="00624E73" w:rsidP="00624E73">
      <w:pPr>
        <w:pStyle w:val="ListParagraph"/>
        <w:numPr>
          <w:ilvl w:val="0"/>
          <w:numId w:val="15"/>
        </w:numPr>
        <w:spacing w:beforeLines="1" w:afterLines="1"/>
        <w:rPr>
          <w:rFonts w:cs="Times New Roman"/>
          <w:szCs w:val="22"/>
        </w:rPr>
      </w:pPr>
      <w:r w:rsidRPr="00624E73">
        <w:rPr>
          <w:rFonts w:cs="Times New Roman"/>
          <w:szCs w:val="22"/>
        </w:rPr>
        <w:t>Status: Achieved</w:t>
      </w:r>
    </w:p>
    <w:p w:rsidR="00624E73" w:rsidRPr="00624E73" w:rsidRDefault="000720F0" w:rsidP="00624E73">
      <w:pPr>
        <w:spacing w:beforeLines="1" w:afterLines="1"/>
        <w:rPr>
          <w:rFonts w:cs="Times New Roman"/>
          <w:szCs w:val="22"/>
        </w:rPr>
      </w:pPr>
      <w:r>
        <w:rPr>
          <w:rFonts w:cs="Times New Roman"/>
          <w:szCs w:val="22"/>
        </w:rPr>
        <w:t>Milestone date</w:t>
      </w:r>
      <w:r w:rsidR="00624E73" w:rsidRPr="00624E73">
        <w:rPr>
          <w:rFonts w:cs="Times New Roman"/>
          <w:szCs w:val="22"/>
        </w:rPr>
        <w:t>: May 4th</w:t>
      </w:r>
    </w:p>
    <w:p w:rsidR="00624E73" w:rsidRPr="00624E73" w:rsidRDefault="00624E73" w:rsidP="00624E73">
      <w:pPr>
        <w:pStyle w:val="ListParagraph"/>
        <w:numPr>
          <w:ilvl w:val="0"/>
          <w:numId w:val="16"/>
        </w:numPr>
        <w:spacing w:beforeLines="1" w:afterLines="1"/>
        <w:rPr>
          <w:rFonts w:cs="Times New Roman"/>
          <w:szCs w:val="22"/>
        </w:rPr>
      </w:pPr>
      <w:r w:rsidRPr="00624E73">
        <w:rPr>
          <w:rFonts w:cs="Times New Roman"/>
          <w:szCs w:val="22"/>
        </w:rPr>
        <w:t>Continued modification and optimization of models</w:t>
      </w:r>
    </w:p>
    <w:p w:rsidR="006C0EE7" w:rsidRDefault="00624E73" w:rsidP="00624E73">
      <w:pPr>
        <w:pStyle w:val="ListParagraph"/>
        <w:numPr>
          <w:ilvl w:val="0"/>
          <w:numId w:val="16"/>
        </w:numPr>
        <w:spacing w:beforeLines="1" w:afterLines="1"/>
        <w:rPr>
          <w:rFonts w:cs="Times New Roman"/>
          <w:szCs w:val="22"/>
        </w:rPr>
      </w:pPr>
      <w:r w:rsidRPr="00624E73">
        <w:rPr>
          <w:rFonts w:cs="Times New Roman"/>
          <w:szCs w:val="22"/>
        </w:rPr>
        <w:t>Status: Achieved</w:t>
      </w:r>
    </w:p>
    <w:p w:rsidR="00624E73" w:rsidRPr="006C0EE7" w:rsidRDefault="00624E73" w:rsidP="006C0EE7">
      <w:pPr>
        <w:spacing w:beforeLines="1" w:afterLines="1"/>
        <w:rPr>
          <w:rFonts w:cs="Times New Roman"/>
          <w:szCs w:val="22"/>
        </w:rPr>
      </w:pPr>
    </w:p>
    <w:p w:rsidR="00624E73" w:rsidRPr="00624E73" w:rsidRDefault="000720F0" w:rsidP="00624E73">
      <w:pPr>
        <w:spacing w:beforeLines="1" w:afterLines="1"/>
        <w:rPr>
          <w:rFonts w:cs="Times New Roman"/>
          <w:szCs w:val="22"/>
        </w:rPr>
      </w:pPr>
      <w:r>
        <w:rPr>
          <w:rFonts w:cs="Times New Roman"/>
          <w:szCs w:val="22"/>
        </w:rPr>
        <w:t>Milestone date</w:t>
      </w:r>
      <w:r w:rsidR="00624E73" w:rsidRPr="00624E73">
        <w:rPr>
          <w:rFonts w:cs="Times New Roman"/>
          <w:szCs w:val="22"/>
        </w:rPr>
        <w:t>: May 9th</w:t>
      </w:r>
    </w:p>
    <w:p w:rsidR="00624E73" w:rsidRPr="00624E73" w:rsidRDefault="00624E73" w:rsidP="00624E73">
      <w:pPr>
        <w:pStyle w:val="ListParagraph"/>
        <w:numPr>
          <w:ilvl w:val="0"/>
          <w:numId w:val="17"/>
        </w:numPr>
        <w:spacing w:beforeLines="1" w:afterLines="1"/>
        <w:rPr>
          <w:rFonts w:cs="Times New Roman"/>
          <w:szCs w:val="22"/>
        </w:rPr>
      </w:pPr>
      <w:r w:rsidRPr="00624E73">
        <w:rPr>
          <w:rFonts w:cs="Times New Roman"/>
          <w:szCs w:val="22"/>
        </w:rPr>
        <w:t>Poster presentation and final report</w:t>
      </w:r>
    </w:p>
    <w:p w:rsidR="006C0EE7" w:rsidRDefault="00624E73" w:rsidP="00624E73">
      <w:pPr>
        <w:pStyle w:val="ListParagraph"/>
        <w:numPr>
          <w:ilvl w:val="0"/>
          <w:numId w:val="17"/>
        </w:numPr>
        <w:spacing w:beforeLines="1" w:afterLines="1"/>
        <w:rPr>
          <w:rFonts w:cs="Times New Roman"/>
          <w:szCs w:val="22"/>
        </w:rPr>
      </w:pPr>
      <w:r w:rsidRPr="00624E73">
        <w:rPr>
          <w:rFonts w:cs="Times New Roman"/>
          <w:szCs w:val="22"/>
        </w:rPr>
        <w:t>Status: Achieved</w:t>
      </w:r>
    </w:p>
    <w:p w:rsidR="005617B3" w:rsidRDefault="005617B3" w:rsidP="006C0EE7">
      <w:pPr>
        <w:spacing w:beforeLines="1" w:afterLines="1"/>
        <w:rPr>
          <w:rFonts w:cs="Times New Roman"/>
          <w:szCs w:val="22"/>
        </w:rPr>
      </w:pPr>
    </w:p>
    <w:p w:rsidR="005617B3" w:rsidRDefault="005617B3" w:rsidP="006C0EE7">
      <w:pPr>
        <w:spacing w:beforeLines="1" w:afterLines="1"/>
        <w:rPr>
          <w:rFonts w:cs="Times New Roman"/>
          <w:szCs w:val="22"/>
        </w:rPr>
      </w:pPr>
    </w:p>
    <w:p w:rsidR="005617B3" w:rsidRDefault="005617B3" w:rsidP="006C0EE7">
      <w:pPr>
        <w:spacing w:beforeLines="1" w:afterLines="1"/>
        <w:rPr>
          <w:rFonts w:cs="Times New Roman"/>
          <w:szCs w:val="22"/>
        </w:rPr>
      </w:pPr>
    </w:p>
    <w:p w:rsidR="000720F0" w:rsidRPr="006C0EE7" w:rsidRDefault="000720F0" w:rsidP="006C0EE7">
      <w:pPr>
        <w:spacing w:beforeLines="1" w:afterLines="1"/>
        <w:rPr>
          <w:rFonts w:cs="Times New Roman"/>
          <w:szCs w:val="22"/>
        </w:rPr>
      </w:pPr>
    </w:p>
    <w:p w:rsidR="000720F0" w:rsidRDefault="000720F0" w:rsidP="000720F0">
      <w:pPr>
        <w:spacing w:beforeLines="1" w:afterLines="1"/>
        <w:rPr>
          <w:rFonts w:cs="Times New Roman"/>
          <w:szCs w:val="22"/>
        </w:rPr>
      </w:pPr>
      <w:r>
        <w:rPr>
          <w:rFonts w:cs="Times New Roman"/>
          <w:szCs w:val="22"/>
        </w:rPr>
        <w:t>Milestone date: TBD</w:t>
      </w:r>
    </w:p>
    <w:p w:rsidR="000720F0" w:rsidRDefault="000720F0" w:rsidP="000720F0">
      <w:pPr>
        <w:pStyle w:val="ListParagraph"/>
        <w:numPr>
          <w:ilvl w:val="0"/>
          <w:numId w:val="18"/>
        </w:numPr>
        <w:spacing w:beforeLines="1" w:afterLines="1"/>
        <w:rPr>
          <w:rFonts w:cs="Times New Roman"/>
          <w:szCs w:val="22"/>
        </w:rPr>
      </w:pPr>
      <w:r>
        <w:rPr>
          <w:rFonts w:cs="Times New Roman"/>
          <w:szCs w:val="22"/>
        </w:rPr>
        <w:t>Possible paper</w:t>
      </w:r>
    </w:p>
    <w:p w:rsidR="000720F0" w:rsidRDefault="000720F0" w:rsidP="000720F0">
      <w:pPr>
        <w:pStyle w:val="ListParagraph"/>
        <w:numPr>
          <w:ilvl w:val="0"/>
          <w:numId w:val="18"/>
        </w:numPr>
        <w:spacing w:beforeLines="1" w:afterLines="1"/>
        <w:rPr>
          <w:rFonts w:cs="Times New Roman"/>
          <w:szCs w:val="22"/>
        </w:rPr>
      </w:pPr>
      <w:r>
        <w:rPr>
          <w:rFonts w:cs="Times New Roman"/>
          <w:szCs w:val="22"/>
        </w:rPr>
        <w:t>Integration into surgery curriculum</w:t>
      </w:r>
    </w:p>
    <w:p w:rsidR="00ED1D0D" w:rsidRDefault="000720F0" w:rsidP="000720F0">
      <w:pPr>
        <w:pStyle w:val="ListParagraph"/>
        <w:numPr>
          <w:ilvl w:val="0"/>
          <w:numId w:val="18"/>
        </w:numPr>
        <w:spacing w:beforeLines="1" w:afterLines="1"/>
        <w:rPr>
          <w:rFonts w:cs="Times New Roman"/>
          <w:szCs w:val="22"/>
        </w:rPr>
      </w:pPr>
      <w:r>
        <w:rPr>
          <w:rFonts w:cs="Times New Roman"/>
          <w:szCs w:val="22"/>
        </w:rPr>
        <w:t>Completed models</w:t>
      </w:r>
    </w:p>
    <w:p w:rsidR="00945872" w:rsidRDefault="00ED1D0D" w:rsidP="000720F0">
      <w:pPr>
        <w:pStyle w:val="ListParagraph"/>
        <w:numPr>
          <w:ilvl w:val="0"/>
          <w:numId w:val="18"/>
        </w:numPr>
        <w:spacing w:beforeLines="1" w:afterLines="1"/>
        <w:rPr>
          <w:rFonts w:cs="Times New Roman"/>
          <w:szCs w:val="22"/>
        </w:rPr>
      </w:pPr>
      <w:r>
        <w:rPr>
          <w:rFonts w:cs="Times New Roman"/>
          <w:szCs w:val="22"/>
        </w:rPr>
        <w:t>Status: TBD</w:t>
      </w:r>
    </w:p>
    <w:p w:rsidR="00C76273" w:rsidRPr="00945872" w:rsidRDefault="00C76273" w:rsidP="00945872">
      <w:pPr>
        <w:spacing w:beforeLines="1" w:afterLines="1"/>
        <w:rPr>
          <w:rFonts w:cs="Times New Roman"/>
          <w:szCs w:val="22"/>
        </w:rPr>
      </w:pPr>
    </w:p>
    <w:p w:rsidR="00C76273" w:rsidRDefault="00C76273" w:rsidP="00C76273">
      <w:pPr>
        <w:spacing w:beforeLines="1" w:afterLines="1"/>
        <w:rPr>
          <w:rFonts w:cs="Times New Roman"/>
          <w:szCs w:val="22"/>
          <w:u w:val="single"/>
        </w:rPr>
      </w:pPr>
      <w:r>
        <w:rPr>
          <w:rFonts w:cs="Times New Roman"/>
          <w:szCs w:val="22"/>
          <w:u w:val="single"/>
        </w:rPr>
        <w:t>References:</w:t>
      </w:r>
    </w:p>
    <w:p w:rsidR="00C76273" w:rsidRDefault="00C76273" w:rsidP="00C76273">
      <w:pPr>
        <w:spacing w:beforeLines="1" w:afterLines="1"/>
        <w:rPr>
          <w:rFonts w:cs="Times New Roman"/>
          <w:szCs w:val="22"/>
          <w:u w:val="single"/>
        </w:rPr>
      </w:pPr>
    </w:p>
    <w:p w:rsidR="006C0EE7" w:rsidRPr="006C0EE7" w:rsidRDefault="00C54417" w:rsidP="00C54417">
      <w:pPr>
        <w:pStyle w:val="ListParagraph"/>
        <w:numPr>
          <w:ilvl w:val="0"/>
          <w:numId w:val="19"/>
        </w:numPr>
        <w:spacing w:beforeLines="1" w:afterLines="1"/>
        <w:rPr>
          <w:rFonts w:cs="Times New Roman"/>
          <w:szCs w:val="22"/>
        </w:rPr>
      </w:pPr>
      <w:r w:rsidRPr="00C54417">
        <w:rPr>
          <w:rFonts w:cs="Times New Roman"/>
          <w:szCs w:val="22"/>
        </w:rPr>
        <w:t xml:space="preserve">C Schneider, C Kut, N Carter-Monroe, </w:t>
      </w:r>
      <w:r w:rsidRPr="00C54417">
        <w:rPr>
          <w:rFonts w:cs="Times New Roman"/>
          <w:szCs w:val="22"/>
          <w:u w:val="single"/>
        </w:rPr>
        <w:t>Creation of Ultrasound Elastography Phantoms</w:t>
      </w:r>
    </w:p>
    <w:p w:rsidR="00C54417" w:rsidRPr="006C0EE7" w:rsidRDefault="00C54417" w:rsidP="006C0EE7">
      <w:pPr>
        <w:spacing w:beforeLines="1" w:afterLines="1"/>
        <w:rPr>
          <w:rFonts w:cs="Times New Roman"/>
          <w:szCs w:val="22"/>
        </w:rPr>
      </w:pPr>
    </w:p>
    <w:p w:rsidR="006C0EE7" w:rsidRDefault="00C54417" w:rsidP="00C54417">
      <w:pPr>
        <w:pStyle w:val="ListParagraph"/>
        <w:numPr>
          <w:ilvl w:val="0"/>
          <w:numId w:val="19"/>
        </w:numPr>
        <w:spacing w:beforeLines="1" w:afterLines="1"/>
        <w:rPr>
          <w:rFonts w:cs="Times New Roman"/>
          <w:szCs w:val="22"/>
          <w:u w:val="single"/>
        </w:rPr>
      </w:pPr>
      <w:r w:rsidRPr="00C54417">
        <w:rPr>
          <w:rFonts w:cs="Times New Roman"/>
          <w:szCs w:val="22"/>
        </w:rPr>
        <w:t xml:space="preserve">GI Lee, MR Lee, T Clanton, E Sutton, AE Park, MR Marohn, </w:t>
      </w:r>
      <w:r w:rsidRPr="00C54417">
        <w:rPr>
          <w:rFonts w:cs="Times New Roman"/>
          <w:szCs w:val="22"/>
          <w:u w:val="single"/>
        </w:rPr>
        <w:t>Comparative assessment of physical and cognitive ergonomics associated with robotic and traditional laparoscopic surgeries</w:t>
      </w:r>
    </w:p>
    <w:p w:rsidR="00C54417" w:rsidRPr="006C0EE7" w:rsidRDefault="00C54417" w:rsidP="006C0EE7">
      <w:pPr>
        <w:spacing w:beforeLines="1" w:afterLines="1"/>
        <w:rPr>
          <w:rFonts w:cs="Times New Roman"/>
          <w:szCs w:val="22"/>
          <w:u w:val="single"/>
        </w:rPr>
      </w:pPr>
    </w:p>
    <w:p w:rsidR="006C0EE7" w:rsidRDefault="00C54417" w:rsidP="00C54417">
      <w:pPr>
        <w:pStyle w:val="ListParagraph"/>
        <w:numPr>
          <w:ilvl w:val="0"/>
          <w:numId w:val="19"/>
        </w:numPr>
        <w:spacing w:beforeLines="1" w:afterLines="1"/>
        <w:rPr>
          <w:rFonts w:cs="Times New Roman"/>
          <w:szCs w:val="22"/>
          <w:u w:val="single"/>
        </w:rPr>
      </w:pPr>
      <w:r w:rsidRPr="00C54417">
        <w:rPr>
          <w:rFonts w:cs="Times New Roman"/>
          <w:szCs w:val="22"/>
        </w:rPr>
        <w:t xml:space="preserve">DS Kopac, J Chen, R Tang, A Sawka, H Vaghadia, </w:t>
      </w:r>
      <w:r w:rsidRPr="00C54417">
        <w:rPr>
          <w:rFonts w:cs="Times New Roman"/>
          <w:szCs w:val="22"/>
          <w:u w:val="single"/>
        </w:rPr>
        <w:t>Comparison of a novel real-time SonixGPS needle-tracking ultrasound technique with traditional ultrasound for vascular access in a phantom gel model</w:t>
      </w:r>
    </w:p>
    <w:p w:rsidR="00C54417" w:rsidRPr="006C0EE7" w:rsidRDefault="00C54417" w:rsidP="006C0EE7">
      <w:pPr>
        <w:spacing w:beforeLines="1" w:afterLines="1"/>
        <w:rPr>
          <w:rFonts w:cs="Times New Roman"/>
          <w:szCs w:val="22"/>
          <w:u w:val="single"/>
        </w:rPr>
      </w:pPr>
    </w:p>
    <w:p w:rsidR="006C0EE7" w:rsidRDefault="00C54417" w:rsidP="00C54417">
      <w:pPr>
        <w:pStyle w:val="ListParagraph"/>
        <w:numPr>
          <w:ilvl w:val="0"/>
          <w:numId w:val="19"/>
        </w:numPr>
        <w:spacing w:beforeLines="1" w:afterLines="1"/>
        <w:rPr>
          <w:rFonts w:cs="Times New Roman"/>
          <w:szCs w:val="22"/>
          <w:u w:val="single"/>
        </w:rPr>
      </w:pPr>
      <w:r w:rsidRPr="00C54417">
        <w:rPr>
          <w:rFonts w:cs="Times New Roman"/>
          <w:szCs w:val="22"/>
        </w:rPr>
        <w:t xml:space="preserve">KB Lawrenson, FO Stephens, </w:t>
      </w:r>
      <w:r w:rsidRPr="00C54417">
        <w:rPr>
          <w:rFonts w:cs="Times New Roman"/>
          <w:szCs w:val="22"/>
          <w:u w:val="single"/>
        </w:rPr>
        <w:t>The Use of Electrocutting and Electrocoagulation in Surgery</w:t>
      </w:r>
    </w:p>
    <w:p w:rsidR="00C54417" w:rsidRPr="006C0EE7" w:rsidRDefault="00C54417" w:rsidP="006C0EE7">
      <w:pPr>
        <w:spacing w:beforeLines="1" w:afterLines="1"/>
        <w:rPr>
          <w:rFonts w:cs="Times New Roman"/>
          <w:szCs w:val="22"/>
          <w:u w:val="single"/>
        </w:rPr>
      </w:pPr>
    </w:p>
    <w:p w:rsidR="006C0EE7" w:rsidRDefault="00C54417" w:rsidP="00C54417">
      <w:pPr>
        <w:pStyle w:val="ListParagraph"/>
        <w:numPr>
          <w:ilvl w:val="0"/>
          <w:numId w:val="19"/>
        </w:numPr>
        <w:spacing w:beforeLines="1" w:afterLines="1"/>
        <w:rPr>
          <w:rFonts w:cs="Times New Roman"/>
          <w:szCs w:val="22"/>
          <w:u w:val="single"/>
        </w:rPr>
      </w:pPr>
      <w:r w:rsidRPr="00C54417">
        <w:rPr>
          <w:rFonts w:cs="Times New Roman"/>
          <w:szCs w:val="22"/>
        </w:rPr>
        <w:t xml:space="preserve">T Diamantis, M Kontos, A Arvelakis, S Syroukis, D Koronarchis, A Papalois, E Agapitos, E Bastounis, AC Lazaris, </w:t>
      </w:r>
      <w:r w:rsidRPr="00C54417">
        <w:rPr>
          <w:rFonts w:cs="Times New Roman"/>
          <w:szCs w:val="22"/>
          <w:u w:val="single"/>
        </w:rPr>
        <w:t>Comparison of monopolar electrocoagulation, bipolar electrocoagulation, Ultracision, and Ligasure.</w:t>
      </w:r>
    </w:p>
    <w:p w:rsidR="00C54417" w:rsidRPr="006C0EE7" w:rsidRDefault="00C54417" w:rsidP="006C0EE7">
      <w:pPr>
        <w:spacing w:beforeLines="1" w:afterLines="1"/>
        <w:rPr>
          <w:rFonts w:cs="Times New Roman"/>
          <w:szCs w:val="22"/>
          <w:u w:val="single"/>
        </w:rPr>
      </w:pPr>
    </w:p>
    <w:p w:rsidR="006C0EE7" w:rsidRDefault="00C54417" w:rsidP="00C54417">
      <w:pPr>
        <w:pStyle w:val="ListParagraph"/>
        <w:numPr>
          <w:ilvl w:val="0"/>
          <w:numId w:val="19"/>
        </w:numPr>
        <w:spacing w:beforeLines="1" w:afterLines="1"/>
        <w:rPr>
          <w:rFonts w:cs="Times New Roman"/>
          <w:szCs w:val="22"/>
          <w:u w:val="single"/>
        </w:rPr>
      </w:pPr>
      <w:r w:rsidRPr="00C54417">
        <w:rPr>
          <w:rFonts w:cs="Times New Roman"/>
          <w:szCs w:val="22"/>
        </w:rPr>
        <w:t xml:space="preserve">K Charoenkwan, N Chotirosniramit, K Rerkasem, </w:t>
      </w:r>
      <w:r w:rsidRPr="00C54417">
        <w:rPr>
          <w:rFonts w:cs="Times New Roman"/>
          <w:szCs w:val="22"/>
          <w:u w:val="single"/>
        </w:rPr>
        <w:t>Scalpel versus electrosurgery for abdominal incisions</w:t>
      </w:r>
    </w:p>
    <w:p w:rsidR="00C54417" w:rsidRPr="006C0EE7" w:rsidRDefault="00C54417" w:rsidP="006C0EE7">
      <w:pPr>
        <w:spacing w:beforeLines="1" w:afterLines="1"/>
        <w:rPr>
          <w:rFonts w:cs="Times New Roman"/>
          <w:szCs w:val="22"/>
          <w:u w:val="single"/>
        </w:rPr>
      </w:pPr>
    </w:p>
    <w:p w:rsidR="006C0EE7" w:rsidRDefault="00C54417" w:rsidP="00C54417">
      <w:pPr>
        <w:pStyle w:val="ListParagraph"/>
        <w:numPr>
          <w:ilvl w:val="0"/>
          <w:numId w:val="19"/>
        </w:numPr>
        <w:spacing w:beforeLines="1" w:afterLines="1"/>
        <w:rPr>
          <w:rFonts w:cs="Times New Roman"/>
          <w:szCs w:val="22"/>
          <w:u w:val="single"/>
        </w:rPr>
      </w:pPr>
      <w:r w:rsidRPr="00C54417">
        <w:rPr>
          <w:rFonts w:cs="Times New Roman"/>
          <w:szCs w:val="22"/>
        </w:rPr>
        <w:t xml:space="preserve">IA Hein, WD O'Brien, </w:t>
      </w:r>
      <w:r w:rsidRPr="00C54417">
        <w:rPr>
          <w:rFonts w:cs="Times New Roman"/>
          <w:szCs w:val="22"/>
          <w:u w:val="single"/>
        </w:rPr>
        <w:t>A flexible blood flow phantom capable of independently producing constant and pulsatile flow with a predictable spatial flow profile for ultrasoundflow measuremeant validations</w:t>
      </w:r>
    </w:p>
    <w:p w:rsidR="00C54417" w:rsidRPr="006C0EE7" w:rsidRDefault="00C54417" w:rsidP="006C0EE7">
      <w:pPr>
        <w:spacing w:beforeLines="1" w:afterLines="1"/>
        <w:rPr>
          <w:rFonts w:cs="Times New Roman"/>
          <w:szCs w:val="22"/>
          <w:u w:val="single"/>
        </w:rPr>
      </w:pPr>
    </w:p>
    <w:p w:rsidR="00736729" w:rsidRPr="00255445" w:rsidRDefault="00C54417" w:rsidP="006C0EE7">
      <w:pPr>
        <w:pStyle w:val="ListParagraph"/>
        <w:numPr>
          <w:ilvl w:val="0"/>
          <w:numId w:val="19"/>
        </w:numPr>
        <w:spacing w:beforeLines="1" w:afterLines="1"/>
      </w:pPr>
      <w:r w:rsidRPr="00C54417">
        <w:t xml:space="preserve">BL Hainer, </w:t>
      </w:r>
      <w:r w:rsidR="006C0EE7">
        <w:t>Fundamentals of Electrosurgery</w:t>
      </w:r>
    </w:p>
    <w:sectPr w:rsidR="00736729" w:rsidRPr="00255445" w:rsidSect="00FB3C45">
      <w:pgSz w:w="12240" w:h="15840"/>
      <w:pgMar w:top="1440" w:right="1440" w:bottom="108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E33"/>
    <w:multiLevelType w:val="hybridMultilevel"/>
    <w:tmpl w:val="E55C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86E15"/>
    <w:multiLevelType w:val="hybridMultilevel"/>
    <w:tmpl w:val="683E9D6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AC85EA0"/>
    <w:multiLevelType w:val="hybridMultilevel"/>
    <w:tmpl w:val="B892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F1144"/>
    <w:multiLevelType w:val="hybridMultilevel"/>
    <w:tmpl w:val="3D78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745DC"/>
    <w:multiLevelType w:val="hybridMultilevel"/>
    <w:tmpl w:val="8542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5B50B7"/>
    <w:multiLevelType w:val="hybridMultilevel"/>
    <w:tmpl w:val="6A26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AB4A16"/>
    <w:multiLevelType w:val="hybridMultilevel"/>
    <w:tmpl w:val="F19A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A334A6"/>
    <w:multiLevelType w:val="hybridMultilevel"/>
    <w:tmpl w:val="F0521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451312"/>
    <w:multiLevelType w:val="hybridMultilevel"/>
    <w:tmpl w:val="8BD8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F75D53"/>
    <w:multiLevelType w:val="hybridMultilevel"/>
    <w:tmpl w:val="FB9ADF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C946F42"/>
    <w:multiLevelType w:val="hybridMultilevel"/>
    <w:tmpl w:val="070A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2D029A"/>
    <w:multiLevelType w:val="hybridMultilevel"/>
    <w:tmpl w:val="1E88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47117B"/>
    <w:multiLevelType w:val="hybridMultilevel"/>
    <w:tmpl w:val="8BC6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5B2"/>
    <w:multiLevelType w:val="hybridMultilevel"/>
    <w:tmpl w:val="A3CC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7F2715"/>
    <w:multiLevelType w:val="hybridMultilevel"/>
    <w:tmpl w:val="3752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162ECA"/>
    <w:multiLevelType w:val="hybridMultilevel"/>
    <w:tmpl w:val="5892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B46783"/>
    <w:multiLevelType w:val="hybridMultilevel"/>
    <w:tmpl w:val="C9BA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1825F2"/>
    <w:multiLevelType w:val="hybridMultilevel"/>
    <w:tmpl w:val="C7E4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551D92"/>
    <w:multiLevelType w:val="hybridMultilevel"/>
    <w:tmpl w:val="397A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4"/>
  </w:num>
  <w:num w:numId="5">
    <w:abstractNumId w:val="10"/>
  </w:num>
  <w:num w:numId="6">
    <w:abstractNumId w:val="8"/>
  </w:num>
  <w:num w:numId="7">
    <w:abstractNumId w:val="18"/>
  </w:num>
  <w:num w:numId="8">
    <w:abstractNumId w:val="6"/>
  </w:num>
  <w:num w:numId="9">
    <w:abstractNumId w:val="11"/>
  </w:num>
  <w:num w:numId="10">
    <w:abstractNumId w:val="17"/>
  </w:num>
  <w:num w:numId="11">
    <w:abstractNumId w:val="14"/>
  </w:num>
  <w:num w:numId="12">
    <w:abstractNumId w:val="3"/>
  </w:num>
  <w:num w:numId="13">
    <w:abstractNumId w:val="12"/>
  </w:num>
  <w:num w:numId="14">
    <w:abstractNumId w:val="16"/>
  </w:num>
  <w:num w:numId="15">
    <w:abstractNumId w:val="13"/>
  </w:num>
  <w:num w:numId="16">
    <w:abstractNumId w:val="0"/>
  </w:num>
  <w:num w:numId="17">
    <w:abstractNumId w:val="15"/>
  </w:num>
  <w:num w:numId="18">
    <w:abstractNumId w:val="5"/>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55445"/>
    <w:rsid w:val="00034C21"/>
    <w:rsid w:val="0004748A"/>
    <w:rsid w:val="000720F0"/>
    <w:rsid w:val="000777F6"/>
    <w:rsid w:val="000811FD"/>
    <w:rsid w:val="00083B73"/>
    <w:rsid w:val="00084158"/>
    <w:rsid w:val="00090E37"/>
    <w:rsid w:val="0009437D"/>
    <w:rsid w:val="000A068D"/>
    <w:rsid w:val="000A6EF5"/>
    <w:rsid w:val="000A7CBF"/>
    <w:rsid w:val="000C0D08"/>
    <w:rsid w:val="000C72C1"/>
    <w:rsid w:val="000F1B97"/>
    <w:rsid w:val="000F38D1"/>
    <w:rsid w:val="00100338"/>
    <w:rsid w:val="00100BDC"/>
    <w:rsid w:val="00117508"/>
    <w:rsid w:val="00125653"/>
    <w:rsid w:val="00137305"/>
    <w:rsid w:val="00153BE5"/>
    <w:rsid w:val="0017094B"/>
    <w:rsid w:val="00175895"/>
    <w:rsid w:val="00182A6E"/>
    <w:rsid w:val="00186393"/>
    <w:rsid w:val="001C2A02"/>
    <w:rsid w:val="001C6C8B"/>
    <w:rsid w:val="002000F4"/>
    <w:rsid w:val="00230F64"/>
    <w:rsid w:val="00234EBD"/>
    <w:rsid w:val="002428AE"/>
    <w:rsid w:val="00255445"/>
    <w:rsid w:val="00266D65"/>
    <w:rsid w:val="0028294F"/>
    <w:rsid w:val="002A3807"/>
    <w:rsid w:val="002B5FCC"/>
    <w:rsid w:val="002C174A"/>
    <w:rsid w:val="002D4EC0"/>
    <w:rsid w:val="002D67A3"/>
    <w:rsid w:val="002F5CDD"/>
    <w:rsid w:val="00330351"/>
    <w:rsid w:val="00330E17"/>
    <w:rsid w:val="0033480C"/>
    <w:rsid w:val="0033621F"/>
    <w:rsid w:val="00377F88"/>
    <w:rsid w:val="00380C8F"/>
    <w:rsid w:val="003861D4"/>
    <w:rsid w:val="00386DB7"/>
    <w:rsid w:val="00391492"/>
    <w:rsid w:val="0039515B"/>
    <w:rsid w:val="003C1FEA"/>
    <w:rsid w:val="003D614B"/>
    <w:rsid w:val="003F6E02"/>
    <w:rsid w:val="004062A9"/>
    <w:rsid w:val="0041021D"/>
    <w:rsid w:val="00410E7D"/>
    <w:rsid w:val="00434ADB"/>
    <w:rsid w:val="00434F5E"/>
    <w:rsid w:val="00441D1C"/>
    <w:rsid w:val="004752C9"/>
    <w:rsid w:val="0048248F"/>
    <w:rsid w:val="00486E33"/>
    <w:rsid w:val="004B3F3D"/>
    <w:rsid w:val="004B518A"/>
    <w:rsid w:val="004D4933"/>
    <w:rsid w:val="004F0557"/>
    <w:rsid w:val="004F668E"/>
    <w:rsid w:val="005145ED"/>
    <w:rsid w:val="0052757B"/>
    <w:rsid w:val="00532C60"/>
    <w:rsid w:val="00546451"/>
    <w:rsid w:val="00555585"/>
    <w:rsid w:val="005617B3"/>
    <w:rsid w:val="00561C7E"/>
    <w:rsid w:val="005668D1"/>
    <w:rsid w:val="00571E0F"/>
    <w:rsid w:val="005A202C"/>
    <w:rsid w:val="005B339B"/>
    <w:rsid w:val="00624E73"/>
    <w:rsid w:val="00643E2C"/>
    <w:rsid w:val="00670D2C"/>
    <w:rsid w:val="00691B17"/>
    <w:rsid w:val="00693119"/>
    <w:rsid w:val="006C0EE7"/>
    <w:rsid w:val="006E3ADE"/>
    <w:rsid w:val="006E3D2D"/>
    <w:rsid w:val="006E3EC4"/>
    <w:rsid w:val="006F1D9C"/>
    <w:rsid w:val="006F5597"/>
    <w:rsid w:val="006F7A59"/>
    <w:rsid w:val="00716457"/>
    <w:rsid w:val="00722871"/>
    <w:rsid w:val="007230DE"/>
    <w:rsid w:val="0072465F"/>
    <w:rsid w:val="0072557F"/>
    <w:rsid w:val="00730B8F"/>
    <w:rsid w:val="007313A1"/>
    <w:rsid w:val="00733011"/>
    <w:rsid w:val="00736729"/>
    <w:rsid w:val="007402ED"/>
    <w:rsid w:val="007624B9"/>
    <w:rsid w:val="007653A2"/>
    <w:rsid w:val="0076587B"/>
    <w:rsid w:val="007841DC"/>
    <w:rsid w:val="00790054"/>
    <w:rsid w:val="007A53CF"/>
    <w:rsid w:val="007B2BBA"/>
    <w:rsid w:val="007C5409"/>
    <w:rsid w:val="007E0812"/>
    <w:rsid w:val="007F167C"/>
    <w:rsid w:val="0080061E"/>
    <w:rsid w:val="00810365"/>
    <w:rsid w:val="008413E2"/>
    <w:rsid w:val="008944CA"/>
    <w:rsid w:val="008A3458"/>
    <w:rsid w:val="008C0C34"/>
    <w:rsid w:val="008C181B"/>
    <w:rsid w:val="008D23CD"/>
    <w:rsid w:val="008E6C81"/>
    <w:rsid w:val="008F418B"/>
    <w:rsid w:val="00901E96"/>
    <w:rsid w:val="00925948"/>
    <w:rsid w:val="0092721A"/>
    <w:rsid w:val="00945872"/>
    <w:rsid w:val="009477A3"/>
    <w:rsid w:val="0095395B"/>
    <w:rsid w:val="00956176"/>
    <w:rsid w:val="009700D7"/>
    <w:rsid w:val="00972B30"/>
    <w:rsid w:val="0097693C"/>
    <w:rsid w:val="009A20C4"/>
    <w:rsid w:val="009A587E"/>
    <w:rsid w:val="009C2705"/>
    <w:rsid w:val="009D226B"/>
    <w:rsid w:val="009D5CBA"/>
    <w:rsid w:val="009F2CB0"/>
    <w:rsid w:val="00A07EAA"/>
    <w:rsid w:val="00A10309"/>
    <w:rsid w:val="00A178BC"/>
    <w:rsid w:val="00A249EC"/>
    <w:rsid w:val="00A53CCB"/>
    <w:rsid w:val="00A7612B"/>
    <w:rsid w:val="00A81574"/>
    <w:rsid w:val="00AB69FC"/>
    <w:rsid w:val="00AC27E3"/>
    <w:rsid w:val="00AC2FA6"/>
    <w:rsid w:val="00AC3951"/>
    <w:rsid w:val="00AE03B5"/>
    <w:rsid w:val="00AE2B31"/>
    <w:rsid w:val="00AF2E61"/>
    <w:rsid w:val="00B20DB9"/>
    <w:rsid w:val="00B30F41"/>
    <w:rsid w:val="00B404FB"/>
    <w:rsid w:val="00B41D81"/>
    <w:rsid w:val="00B66F4D"/>
    <w:rsid w:val="00B759F6"/>
    <w:rsid w:val="00B9224E"/>
    <w:rsid w:val="00B94069"/>
    <w:rsid w:val="00BA3441"/>
    <w:rsid w:val="00BB7638"/>
    <w:rsid w:val="00BD4388"/>
    <w:rsid w:val="00C012C2"/>
    <w:rsid w:val="00C233FB"/>
    <w:rsid w:val="00C42A14"/>
    <w:rsid w:val="00C508EE"/>
    <w:rsid w:val="00C54417"/>
    <w:rsid w:val="00C76273"/>
    <w:rsid w:val="00CB1206"/>
    <w:rsid w:val="00CB2011"/>
    <w:rsid w:val="00CD5F19"/>
    <w:rsid w:val="00CD7D4A"/>
    <w:rsid w:val="00CF5565"/>
    <w:rsid w:val="00D22477"/>
    <w:rsid w:val="00D34CAB"/>
    <w:rsid w:val="00D572F6"/>
    <w:rsid w:val="00D70E63"/>
    <w:rsid w:val="00D721E5"/>
    <w:rsid w:val="00D87E13"/>
    <w:rsid w:val="00D929E5"/>
    <w:rsid w:val="00D92FE1"/>
    <w:rsid w:val="00DC2CFA"/>
    <w:rsid w:val="00DD6461"/>
    <w:rsid w:val="00DE2D06"/>
    <w:rsid w:val="00DE5695"/>
    <w:rsid w:val="00E178D7"/>
    <w:rsid w:val="00E20A76"/>
    <w:rsid w:val="00E237C7"/>
    <w:rsid w:val="00E26E31"/>
    <w:rsid w:val="00E362BE"/>
    <w:rsid w:val="00E42AB6"/>
    <w:rsid w:val="00E52093"/>
    <w:rsid w:val="00E6430A"/>
    <w:rsid w:val="00E90566"/>
    <w:rsid w:val="00E93B60"/>
    <w:rsid w:val="00EA08D4"/>
    <w:rsid w:val="00EB0A9D"/>
    <w:rsid w:val="00EB31C9"/>
    <w:rsid w:val="00EB406F"/>
    <w:rsid w:val="00ED1AA5"/>
    <w:rsid w:val="00ED1D0D"/>
    <w:rsid w:val="00ED2E0B"/>
    <w:rsid w:val="00EF69E9"/>
    <w:rsid w:val="00F1678F"/>
    <w:rsid w:val="00F169BD"/>
    <w:rsid w:val="00F240A7"/>
    <w:rsid w:val="00F25FA2"/>
    <w:rsid w:val="00F30EDF"/>
    <w:rsid w:val="00F4350E"/>
    <w:rsid w:val="00F46194"/>
    <w:rsid w:val="00F55101"/>
    <w:rsid w:val="00F57C3B"/>
    <w:rsid w:val="00F96C7D"/>
    <w:rsid w:val="00FA5BE9"/>
    <w:rsid w:val="00FA6889"/>
    <w:rsid w:val="00FA744E"/>
    <w:rsid w:val="00FB3C45"/>
    <w:rsid w:val="00FC20C6"/>
    <w:rsid w:val="00FC6A56"/>
    <w:rsid w:val="00FE1901"/>
    <w:rsid w:val="00FF4748"/>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55445"/>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F38D1"/>
    <w:pPr>
      <w:ind w:left="720"/>
      <w:contextualSpacing/>
    </w:pPr>
  </w:style>
  <w:style w:type="paragraph" w:styleId="Header">
    <w:name w:val="header"/>
    <w:basedOn w:val="Normal"/>
    <w:link w:val="HeaderChar"/>
    <w:rsid w:val="00DD6461"/>
    <w:pPr>
      <w:tabs>
        <w:tab w:val="center" w:pos="4320"/>
        <w:tab w:val="right" w:pos="8640"/>
      </w:tabs>
    </w:pPr>
  </w:style>
  <w:style w:type="character" w:customStyle="1" w:styleId="HeaderChar">
    <w:name w:val="Header Char"/>
    <w:basedOn w:val="DefaultParagraphFont"/>
    <w:link w:val="Header"/>
    <w:rsid w:val="00DD6461"/>
  </w:style>
  <w:style w:type="paragraph" w:styleId="Footer">
    <w:name w:val="footer"/>
    <w:basedOn w:val="Normal"/>
    <w:link w:val="FooterChar"/>
    <w:rsid w:val="00DD6461"/>
    <w:pPr>
      <w:tabs>
        <w:tab w:val="center" w:pos="4320"/>
        <w:tab w:val="right" w:pos="8640"/>
      </w:tabs>
    </w:pPr>
  </w:style>
  <w:style w:type="character" w:customStyle="1" w:styleId="FooterChar">
    <w:name w:val="Footer Char"/>
    <w:basedOn w:val="DefaultParagraphFont"/>
    <w:link w:val="Footer"/>
    <w:rsid w:val="00DD6461"/>
  </w:style>
</w:styles>
</file>

<file path=word/webSettings.xml><?xml version="1.0" encoding="utf-8"?>
<w:webSettings xmlns:r="http://schemas.openxmlformats.org/officeDocument/2006/relationships" xmlns:w="http://schemas.openxmlformats.org/wordprocessingml/2006/main">
  <w:divs>
    <w:div w:id="1004553769">
      <w:bodyDiv w:val="1"/>
      <w:marLeft w:val="0"/>
      <w:marRight w:val="0"/>
      <w:marTop w:val="0"/>
      <w:marBottom w:val="0"/>
      <w:divBdr>
        <w:top w:val="none" w:sz="0" w:space="0" w:color="auto"/>
        <w:left w:val="none" w:sz="0" w:space="0" w:color="auto"/>
        <w:bottom w:val="none" w:sz="0" w:space="0" w:color="auto"/>
        <w:right w:val="none" w:sz="0" w:space="0" w:color="auto"/>
      </w:divBdr>
      <w:divsChild>
        <w:div w:id="869952172">
          <w:marLeft w:val="979"/>
          <w:marRight w:val="0"/>
          <w:marTop w:val="0"/>
          <w:marBottom w:val="0"/>
          <w:divBdr>
            <w:top w:val="none" w:sz="0" w:space="0" w:color="auto"/>
            <w:left w:val="none" w:sz="0" w:space="0" w:color="auto"/>
            <w:bottom w:val="none" w:sz="0" w:space="0" w:color="auto"/>
            <w:right w:val="none" w:sz="0" w:space="0" w:color="auto"/>
          </w:divBdr>
        </w:div>
        <w:div w:id="1720938709">
          <w:marLeft w:val="979"/>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2801</Words>
  <Characters>15966</Characters>
  <Application>Microsoft Macintosh Word</Application>
  <DocSecurity>0</DocSecurity>
  <Lines>133</Lines>
  <Paragraphs>31</Paragraphs>
  <ScaleCrop>false</ScaleCrop>
  <Company>Johns Hopkins University</Company>
  <LinksUpToDate>false</LinksUpToDate>
  <CharactersWithSpaces>19607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Shayer Chowdhury</dc:creator>
  <cp:keywords/>
  <cp:lastModifiedBy>Shayer Chowdhury</cp:lastModifiedBy>
  <cp:revision>85</cp:revision>
  <dcterms:created xsi:type="dcterms:W3CDTF">2014-05-14T23:56:00Z</dcterms:created>
  <dcterms:modified xsi:type="dcterms:W3CDTF">2014-05-15T00:34:00Z</dcterms:modified>
</cp:coreProperties>
</file>